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20ECAC" w14:textId="77777777" w:rsidR="0025288A" w:rsidRPr="00363753" w:rsidRDefault="0025288A" w:rsidP="00402595">
      <w:pPr>
        <w:spacing w:line="360" w:lineRule="auto"/>
        <w:jc w:val="right"/>
        <w:rPr>
          <w:rFonts w:asciiTheme="minorHAnsi" w:hAnsiTheme="minorHAnsi" w:cstheme="minorHAnsi"/>
          <w:b/>
        </w:rPr>
      </w:pPr>
      <w:bookmarkStart w:id="0" w:name="_GoBack"/>
      <w:bookmarkEnd w:id="0"/>
      <w:r w:rsidRPr="00363753">
        <w:rPr>
          <w:rFonts w:asciiTheme="minorHAnsi" w:hAnsiTheme="minorHAnsi" w:cstheme="minorHAnsi"/>
          <w:noProof/>
          <w:lang w:eastAsia="en-IE"/>
        </w:rPr>
        <w:drawing>
          <wp:inline distT="0" distB="0" distL="0" distR="0" wp14:anchorId="502E0020" wp14:editId="0FC7A3D2">
            <wp:extent cx="2987299" cy="951058"/>
            <wp:effectExtent l="0" t="0" r="0" b="1905"/>
            <wp:docPr id="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a:blip r:embed="rId8"/>
                    <a:stretch>
                      <a:fillRect/>
                    </a:stretch>
                  </pic:blipFill>
                  <pic:spPr>
                    <a:xfrm>
                      <a:off x="0" y="0"/>
                      <a:ext cx="2987299" cy="951058"/>
                    </a:xfrm>
                    <a:prstGeom prst="rect">
                      <a:avLst/>
                    </a:prstGeom>
                  </pic:spPr>
                </pic:pic>
              </a:graphicData>
            </a:graphic>
          </wp:inline>
        </w:drawing>
      </w:r>
    </w:p>
    <w:p w14:paraId="28246145" w14:textId="77777777" w:rsidR="0025288A" w:rsidRPr="00363753" w:rsidRDefault="0025288A" w:rsidP="00402595">
      <w:pPr>
        <w:spacing w:line="360" w:lineRule="auto"/>
        <w:jc w:val="center"/>
        <w:rPr>
          <w:rFonts w:asciiTheme="minorHAnsi" w:hAnsiTheme="minorHAnsi" w:cstheme="minorHAnsi"/>
          <w:b/>
        </w:rPr>
      </w:pPr>
    </w:p>
    <w:p w14:paraId="16B4654B" w14:textId="77777777" w:rsidR="0025288A" w:rsidRPr="00363753" w:rsidRDefault="0025288A" w:rsidP="00402595">
      <w:pPr>
        <w:spacing w:line="360" w:lineRule="auto"/>
        <w:jc w:val="center"/>
        <w:rPr>
          <w:rFonts w:asciiTheme="minorHAnsi" w:hAnsiTheme="minorHAnsi" w:cstheme="minorHAnsi"/>
          <w:b/>
        </w:rPr>
      </w:pPr>
    </w:p>
    <w:p w14:paraId="3976BD37" w14:textId="121CFA4E" w:rsidR="008A12FE" w:rsidRPr="00C91923" w:rsidRDefault="008A12FE" w:rsidP="00C91923">
      <w:pPr>
        <w:widowControl/>
        <w:tabs>
          <w:tab w:val="left" w:pos="1552"/>
        </w:tabs>
        <w:overflowPunct/>
        <w:autoSpaceDE/>
        <w:autoSpaceDN/>
        <w:adjustRightInd/>
        <w:spacing w:after="200" w:line="360" w:lineRule="auto"/>
        <w:textAlignment w:val="auto"/>
        <w:rPr>
          <w:rFonts w:asciiTheme="minorHAnsi" w:hAnsiTheme="minorHAnsi" w:cstheme="minorHAnsi"/>
          <w:b/>
          <w:color w:val="2C37A0"/>
          <w:kern w:val="0"/>
          <w:sz w:val="40"/>
        </w:rPr>
      </w:pPr>
      <w:r w:rsidRPr="00C91923">
        <w:rPr>
          <w:rFonts w:asciiTheme="minorHAnsi" w:hAnsiTheme="minorHAnsi" w:cstheme="minorHAnsi"/>
          <w:b/>
          <w:color w:val="2C37A0"/>
          <w:kern w:val="0"/>
          <w:sz w:val="40"/>
        </w:rPr>
        <w:t xml:space="preserve">NCPE Rapid Review </w:t>
      </w:r>
      <w:r w:rsidR="001474CE">
        <w:rPr>
          <w:rFonts w:asciiTheme="minorHAnsi" w:hAnsiTheme="minorHAnsi" w:cstheme="minorHAnsi"/>
          <w:b/>
          <w:color w:val="2C37A0"/>
          <w:kern w:val="0"/>
          <w:sz w:val="40"/>
        </w:rPr>
        <w:t>Applicant Submission Template</w:t>
      </w:r>
    </w:p>
    <w:p w14:paraId="5D198E9A" w14:textId="77777777" w:rsidR="0025288A" w:rsidRPr="00363753" w:rsidRDefault="0025288A" w:rsidP="00402595">
      <w:pPr>
        <w:spacing w:line="360" w:lineRule="auto"/>
        <w:jc w:val="center"/>
        <w:rPr>
          <w:rFonts w:asciiTheme="minorHAnsi" w:hAnsiTheme="minorHAnsi" w:cstheme="minorHAnsi"/>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2"/>
        <w:gridCol w:w="4239"/>
      </w:tblGrid>
      <w:tr w:rsidR="00DE500E" w14:paraId="0DD661C7" w14:textId="77777777" w:rsidTr="00DE500E">
        <w:tc>
          <w:tcPr>
            <w:tcW w:w="4242" w:type="dxa"/>
            <w:hideMark/>
          </w:tcPr>
          <w:p w14:paraId="39CFF2EA" w14:textId="77777777" w:rsidR="00DE500E" w:rsidRDefault="00DE500E">
            <w:pPr>
              <w:spacing w:line="360" w:lineRule="auto"/>
              <w:rPr>
                <w:rFonts w:asciiTheme="minorHAnsi" w:hAnsiTheme="minorHAnsi"/>
                <w:b/>
              </w:rPr>
            </w:pPr>
            <w:r>
              <w:rPr>
                <w:rFonts w:asciiTheme="minorHAnsi" w:hAnsiTheme="minorHAnsi"/>
                <w:b/>
              </w:rPr>
              <w:t xml:space="preserve">Drug: </w:t>
            </w:r>
          </w:p>
        </w:tc>
        <w:tc>
          <w:tcPr>
            <w:tcW w:w="4239" w:type="dxa"/>
            <w:hideMark/>
          </w:tcPr>
          <w:p w14:paraId="79A6C4BC" w14:textId="7E863220" w:rsidR="00DE500E" w:rsidRDefault="00DE500E">
            <w:pPr>
              <w:spacing w:line="360" w:lineRule="auto"/>
              <w:rPr>
                <w:rFonts w:asciiTheme="minorHAnsi" w:hAnsiTheme="minorHAnsi"/>
              </w:rPr>
            </w:pPr>
            <w:r>
              <w:rPr>
                <w:rFonts w:asciiTheme="minorHAnsi" w:hAnsiTheme="minorHAnsi"/>
              </w:rPr>
              <w:t>INN</w:t>
            </w:r>
            <w:r w:rsidR="008E4029">
              <w:rPr>
                <w:rFonts w:asciiTheme="minorHAnsi" w:hAnsiTheme="minorHAnsi"/>
              </w:rPr>
              <w:t xml:space="preserve"> (</w:t>
            </w:r>
            <w:r>
              <w:rPr>
                <w:rFonts w:asciiTheme="minorHAnsi" w:hAnsiTheme="minorHAnsi"/>
              </w:rPr>
              <w:t>Brand®</w:t>
            </w:r>
            <w:r w:rsidR="008E4029">
              <w:rPr>
                <w:rFonts w:asciiTheme="minorHAnsi" w:hAnsiTheme="minorHAnsi"/>
              </w:rPr>
              <w:t>)</w:t>
            </w:r>
          </w:p>
        </w:tc>
      </w:tr>
      <w:tr w:rsidR="00DE500E" w14:paraId="5852718C" w14:textId="77777777" w:rsidTr="00DE500E">
        <w:tc>
          <w:tcPr>
            <w:tcW w:w="4242" w:type="dxa"/>
            <w:hideMark/>
          </w:tcPr>
          <w:p w14:paraId="7471BDF8" w14:textId="77777777" w:rsidR="00DE500E" w:rsidRDefault="00DE500E">
            <w:pPr>
              <w:spacing w:line="360" w:lineRule="auto"/>
              <w:rPr>
                <w:rFonts w:asciiTheme="minorHAnsi" w:hAnsiTheme="minorHAnsi"/>
                <w:b/>
                <w:i/>
              </w:rPr>
            </w:pPr>
            <w:r>
              <w:rPr>
                <w:rFonts w:asciiTheme="minorHAnsi" w:hAnsiTheme="minorHAnsi"/>
                <w:b/>
              </w:rPr>
              <w:t>Therapeutic indication:</w:t>
            </w:r>
            <w:r>
              <w:rPr>
                <w:rFonts w:asciiTheme="minorHAnsi" w:hAnsiTheme="minorHAnsi"/>
                <w:b/>
                <w:i/>
              </w:rPr>
              <w:t xml:space="preserve"> </w:t>
            </w:r>
          </w:p>
        </w:tc>
        <w:tc>
          <w:tcPr>
            <w:tcW w:w="4239" w:type="dxa"/>
          </w:tcPr>
          <w:p w14:paraId="4A91D984" w14:textId="77777777" w:rsidR="00DE500E" w:rsidRDefault="00DE500E">
            <w:pPr>
              <w:spacing w:line="360" w:lineRule="auto"/>
              <w:rPr>
                <w:rFonts w:asciiTheme="minorHAnsi" w:hAnsiTheme="minorHAnsi"/>
              </w:rPr>
            </w:pPr>
          </w:p>
        </w:tc>
      </w:tr>
      <w:tr w:rsidR="00DE500E" w14:paraId="25357CA5" w14:textId="77777777" w:rsidTr="00DE500E">
        <w:tc>
          <w:tcPr>
            <w:tcW w:w="4242" w:type="dxa"/>
            <w:hideMark/>
          </w:tcPr>
          <w:p w14:paraId="605AF378" w14:textId="77777777" w:rsidR="00DE500E" w:rsidRDefault="00DE500E">
            <w:pPr>
              <w:spacing w:line="360" w:lineRule="auto"/>
              <w:rPr>
                <w:rFonts w:asciiTheme="minorHAnsi" w:hAnsiTheme="minorHAnsi"/>
                <w:b/>
              </w:rPr>
            </w:pPr>
            <w:r>
              <w:rPr>
                <w:rFonts w:asciiTheme="minorHAnsi" w:hAnsiTheme="minorHAnsi"/>
                <w:b/>
              </w:rPr>
              <w:t xml:space="preserve">Applicant Company: </w:t>
            </w:r>
          </w:p>
        </w:tc>
        <w:tc>
          <w:tcPr>
            <w:tcW w:w="4239" w:type="dxa"/>
          </w:tcPr>
          <w:p w14:paraId="1C3B2CE1" w14:textId="77777777" w:rsidR="00DE500E" w:rsidRDefault="00DE500E">
            <w:pPr>
              <w:spacing w:line="360" w:lineRule="auto"/>
              <w:rPr>
                <w:rFonts w:asciiTheme="minorHAnsi" w:hAnsiTheme="minorHAnsi"/>
              </w:rPr>
            </w:pPr>
          </w:p>
        </w:tc>
      </w:tr>
      <w:tr w:rsidR="00DE500E" w14:paraId="1E71D1AB" w14:textId="77777777" w:rsidTr="00DE500E">
        <w:tc>
          <w:tcPr>
            <w:tcW w:w="4242" w:type="dxa"/>
            <w:hideMark/>
          </w:tcPr>
          <w:p w14:paraId="0FFB95AB" w14:textId="70BD0185" w:rsidR="00DE500E" w:rsidRDefault="00294760">
            <w:pPr>
              <w:spacing w:line="360" w:lineRule="auto"/>
              <w:rPr>
                <w:rFonts w:asciiTheme="minorHAnsi" w:hAnsiTheme="minorHAnsi"/>
                <w:b/>
              </w:rPr>
            </w:pPr>
            <w:r>
              <w:rPr>
                <w:rFonts w:asciiTheme="minorHAnsi" w:hAnsiTheme="minorHAnsi"/>
                <w:b/>
              </w:rPr>
              <w:t>Submission checklist complete</w:t>
            </w:r>
            <w:r w:rsidR="00DE500E">
              <w:rPr>
                <w:rFonts w:asciiTheme="minorHAnsi" w:hAnsiTheme="minorHAnsi"/>
                <w:b/>
              </w:rPr>
              <w:t>:</w:t>
            </w:r>
          </w:p>
        </w:tc>
        <w:tc>
          <w:tcPr>
            <w:tcW w:w="4239" w:type="dxa"/>
          </w:tcPr>
          <w:p w14:paraId="41A97ECA" w14:textId="4B02FD3E" w:rsidR="00DE500E" w:rsidRDefault="00294760">
            <w:pPr>
              <w:spacing w:line="360" w:lineRule="auto"/>
              <w:rPr>
                <w:rFonts w:asciiTheme="minorHAnsi" w:hAnsiTheme="minorHAnsi"/>
              </w:rPr>
            </w:pPr>
            <w:r>
              <w:rPr>
                <w:rFonts w:asciiTheme="minorHAnsi" w:hAnsiTheme="minorHAnsi"/>
              </w:rPr>
              <w:t>Yes/No</w:t>
            </w:r>
          </w:p>
        </w:tc>
      </w:tr>
      <w:tr w:rsidR="00DE500E" w14:paraId="26A878CB" w14:textId="77777777" w:rsidTr="00DE500E">
        <w:tc>
          <w:tcPr>
            <w:tcW w:w="4242" w:type="dxa"/>
            <w:hideMark/>
          </w:tcPr>
          <w:p w14:paraId="0F854F23" w14:textId="77777777" w:rsidR="00DE500E" w:rsidRDefault="00DE500E">
            <w:pPr>
              <w:spacing w:line="360" w:lineRule="auto"/>
              <w:rPr>
                <w:rFonts w:asciiTheme="minorHAnsi" w:hAnsiTheme="minorHAnsi"/>
              </w:rPr>
            </w:pPr>
            <w:r>
              <w:rPr>
                <w:rFonts w:asciiTheme="minorHAnsi" w:hAnsiTheme="minorHAnsi"/>
                <w:b/>
              </w:rPr>
              <w:t>Applicant company representative:</w:t>
            </w:r>
          </w:p>
        </w:tc>
        <w:tc>
          <w:tcPr>
            <w:tcW w:w="4239" w:type="dxa"/>
            <w:hideMark/>
          </w:tcPr>
          <w:p w14:paraId="0839A62B" w14:textId="77777777" w:rsidR="00DE500E" w:rsidRDefault="00DE500E">
            <w:pPr>
              <w:spacing w:line="360" w:lineRule="auto"/>
              <w:rPr>
                <w:rFonts w:asciiTheme="minorHAnsi" w:hAnsiTheme="minorHAnsi"/>
              </w:rPr>
            </w:pPr>
            <w:r>
              <w:rPr>
                <w:rFonts w:asciiTheme="minorHAnsi" w:hAnsiTheme="minorHAnsi"/>
              </w:rPr>
              <w:t>Name</w:t>
            </w:r>
            <w:r>
              <w:rPr>
                <w:rFonts w:asciiTheme="minorHAnsi" w:hAnsiTheme="minorHAnsi"/>
                <w:color w:val="FF0000"/>
              </w:rPr>
              <w:t xml:space="preserve"> </w:t>
            </w:r>
            <w:r>
              <w:rPr>
                <w:rFonts w:asciiTheme="minorHAnsi" w:hAnsiTheme="minorHAnsi"/>
              </w:rPr>
              <w:t>and email address</w:t>
            </w:r>
          </w:p>
        </w:tc>
      </w:tr>
      <w:tr w:rsidR="00DE500E" w14:paraId="35A5D280" w14:textId="77777777" w:rsidTr="00DE500E">
        <w:tc>
          <w:tcPr>
            <w:tcW w:w="4242" w:type="dxa"/>
          </w:tcPr>
          <w:p w14:paraId="282ECDED" w14:textId="77777777" w:rsidR="00DE500E" w:rsidRDefault="00DE500E">
            <w:pPr>
              <w:spacing w:line="360" w:lineRule="auto"/>
              <w:rPr>
                <w:rFonts w:asciiTheme="minorHAnsi" w:hAnsiTheme="minorHAnsi"/>
              </w:rPr>
            </w:pPr>
          </w:p>
        </w:tc>
        <w:tc>
          <w:tcPr>
            <w:tcW w:w="4239" w:type="dxa"/>
            <w:hideMark/>
          </w:tcPr>
          <w:p w14:paraId="269ED032" w14:textId="77777777" w:rsidR="00DE500E" w:rsidRDefault="00DE500E">
            <w:pPr>
              <w:spacing w:line="360" w:lineRule="auto"/>
              <w:rPr>
                <w:rFonts w:asciiTheme="minorHAnsi" w:hAnsiTheme="minorHAnsi"/>
              </w:rPr>
            </w:pPr>
            <w:r>
              <w:rPr>
                <w:rFonts w:asciiTheme="minorHAnsi" w:hAnsiTheme="minorHAnsi"/>
              </w:rPr>
              <w:t>Signature</w:t>
            </w:r>
          </w:p>
        </w:tc>
      </w:tr>
      <w:tr w:rsidR="00DE500E" w14:paraId="11F0A16E" w14:textId="77777777" w:rsidTr="00DE500E">
        <w:tc>
          <w:tcPr>
            <w:tcW w:w="4242" w:type="dxa"/>
            <w:hideMark/>
          </w:tcPr>
          <w:p w14:paraId="35894527" w14:textId="77777777" w:rsidR="00DE500E" w:rsidRDefault="00DE500E">
            <w:pPr>
              <w:spacing w:line="360" w:lineRule="auto"/>
              <w:rPr>
                <w:rFonts w:asciiTheme="minorHAnsi" w:hAnsiTheme="minorHAnsi"/>
              </w:rPr>
            </w:pPr>
            <w:r>
              <w:rPr>
                <w:rFonts w:asciiTheme="minorHAnsi" w:hAnsiTheme="minorHAnsi"/>
                <w:b/>
              </w:rPr>
              <w:t>Second company contact:</w:t>
            </w:r>
          </w:p>
        </w:tc>
        <w:tc>
          <w:tcPr>
            <w:tcW w:w="4239" w:type="dxa"/>
            <w:hideMark/>
          </w:tcPr>
          <w:p w14:paraId="6E2EBC09" w14:textId="77777777" w:rsidR="00DE500E" w:rsidRDefault="00DE500E">
            <w:pPr>
              <w:spacing w:line="360" w:lineRule="auto"/>
              <w:rPr>
                <w:rFonts w:asciiTheme="minorHAnsi" w:hAnsiTheme="minorHAnsi"/>
              </w:rPr>
            </w:pPr>
            <w:r>
              <w:rPr>
                <w:rFonts w:asciiTheme="minorHAnsi" w:hAnsiTheme="minorHAnsi"/>
              </w:rPr>
              <w:t>Name and email address</w:t>
            </w:r>
          </w:p>
        </w:tc>
      </w:tr>
      <w:tr w:rsidR="00DE500E" w14:paraId="7C0F7DE7" w14:textId="77777777" w:rsidTr="00DE500E">
        <w:tc>
          <w:tcPr>
            <w:tcW w:w="4242" w:type="dxa"/>
            <w:hideMark/>
          </w:tcPr>
          <w:p w14:paraId="576DABB0" w14:textId="77777777" w:rsidR="00DE500E" w:rsidRDefault="00DE500E">
            <w:pPr>
              <w:spacing w:line="360" w:lineRule="auto"/>
              <w:rPr>
                <w:rFonts w:asciiTheme="minorHAnsi" w:hAnsiTheme="minorHAnsi"/>
              </w:rPr>
            </w:pPr>
            <w:r>
              <w:rPr>
                <w:rFonts w:asciiTheme="minorHAnsi" w:hAnsiTheme="minorHAnsi"/>
                <w:b/>
              </w:rPr>
              <w:t>Date of submission:</w:t>
            </w:r>
          </w:p>
        </w:tc>
        <w:tc>
          <w:tcPr>
            <w:tcW w:w="4239" w:type="dxa"/>
          </w:tcPr>
          <w:p w14:paraId="256057A8" w14:textId="77777777" w:rsidR="00DE500E" w:rsidRDefault="00DE500E">
            <w:pPr>
              <w:spacing w:line="360" w:lineRule="auto"/>
              <w:rPr>
                <w:rFonts w:asciiTheme="minorHAnsi" w:hAnsiTheme="minorHAnsi"/>
              </w:rPr>
            </w:pPr>
          </w:p>
        </w:tc>
      </w:tr>
    </w:tbl>
    <w:p w14:paraId="441584E3" w14:textId="60EB7DEA" w:rsidR="0025288A" w:rsidRPr="00363753" w:rsidRDefault="0025288A" w:rsidP="00402595">
      <w:pPr>
        <w:spacing w:line="360" w:lineRule="auto"/>
        <w:rPr>
          <w:rFonts w:asciiTheme="minorHAnsi" w:hAnsiTheme="minorHAnsi" w:cstheme="minorHAnsi"/>
          <w:color w:val="0070C0"/>
          <w:highlight w:val="cyan"/>
        </w:rPr>
      </w:pPr>
    </w:p>
    <w:p w14:paraId="0897C917" w14:textId="77777777" w:rsidR="0025288A" w:rsidRPr="00363753" w:rsidRDefault="0025288A" w:rsidP="00402595">
      <w:pPr>
        <w:spacing w:line="360" w:lineRule="auto"/>
        <w:rPr>
          <w:rFonts w:asciiTheme="minorHAnsi" w:hAnsiTheme="minorHAnsi" w:cstheme="minorHAnsi"/>
          <w:color w:val="0070C0"/>
          <w:highlight w:val="cyan"/>
        </w:rPr>
      </w:pPr>
    </w:p>
    <w:p w14:paraId="420A3BEA" w14:textId="77777777" w:rsidR="0025288A" w:rsidRPr="00363753" w:rsidRDefault="0025288A" w:rsidP="00402595">
      <w:pPr>
        <w:spacing w:line="360" w:lineRule="auto"/>
        <w:rPr>
          <w:rFonts w:asciiTheme="minorHAnsi" w:hAnsiTheme="minorHAnsi" w:cstheme="minorHAnsi"/>
          <w:color w:val="0070C0"/>
          <w:highlight w:val="cyan"/>
        </w:rPr>
      </w:pPr>
    </w:p>
    <w:p w14:paraId="1DA96191" w14:textId="77777777" w:rsidR="00B60518" w:rsidRPr="00363753" w:rsidRDefault="00B60518" w:rsidP="00402595">
      <w:pPr>
        <w:spacing w:line="360" w:lineRule="auto"/>
        <w:rPr>
          <w:rFonts w:asciiTheme="minorHAnsi" w:hAnsiTheme="minorHAnsi" w:cstheme="minorHAnsi"/>
          <w:color w:val="0070C0"/>
          <w:highlight w:val="cyan"/>
        </w:rPr>
      </w:pPr>
    </w:p>
    <w:p w14:paraId="0610BE30" w14:textId="77777777" w:rsidR="0025288A" w:rsidRPr="00363753" w:rsidRDefault="0025288A" w:rsidP="00402595">
      <w:pPr>
        <w:spacing w:line="360" w:lineRule="auto"/>
        <w:rPr>
          <w:rFonts w:asciiTheme="minorHAnsi" w:hAnsiTheme="minorHAnsi" w:cstheme="minorHAnsi"/>
          <w:color w:val="0070C0"/>
          <w:highlight w:val="cyan"/>
        </w:rPr>
      </w:pPr>
    </w:p>
    <w:p w14:paraId="4B5CE7FE" w14:textId="77777777" w:rsidR="0025288A" w:rsidRPr="00363753" w:rsidRDefault="0025288A" w:rsidP="00402595">
      <w:pPr>
        <w:spacing w:line="360" w:lineRule="auto"/>
        <w:rPr>
          <w:rFonts w:asciiTheme="minorHAnsi" w:hAnsiTheme="minorHAnsi" w:cstheme="minorHAnsi"/>
          <w:color w:val="0070C0"/>
          <w:highlight w:val="cyan"/>
        </w:rPr>
      </w:pPr>
    </w:p>
    <w:p w14:paraId="463CC9B9" w14:textId="77777777" w:rsidR="0025288A" w:rsidRPr="00363753" w:rsidRDefault="0025288A" w:rsidP="00402595">
      <w:pPr>
        <w:spacing w:line="360" w:lineRule="auto"/>
        <w:rPr>
          <w:rFonts w:asciiTheme="minorHAnsi" w:hAnsiTheme="minorHAnsi" w:cstheme="minorHAnsi"/>
          <w:color w:val="0070C0"/>
          <w:highlight w:val="cyan"/>
        </w:rPr>
      </w:pPr>
    </w:p>
    <w:p w14:paraId="25139EDE" w14:textId="77777777" w:rsidR="0025288A" w:rsidRPr="00363753" w:rsidRDefault="0025288A" w:rsidP="00402595">
      <w:pPr>
        <w:spacing w:line="360" w:lineRule="auto"/>
        <w:rPr>
          <w:rFonts w:asciiTheme="minorHAnsi" w:hAnsiTheme="minorHAnsi" w:cstheme="minorHAnsi"/>
          <w:color w:val="0070C0"/>
          <w:highlight w:val="cyan"/>
        </w:rPr>
      </w:pPr>
    </w:p>
    <w:p w14:paraId="6C5D1649" w14:textId="77777777" w:rsidR="0025288A" w:rsidRPr="00363753" w:rsidRDefault="0025288A" w:rsidP="00402595">
      <w:pPr>
        <w:widowControl/>
        <w:overflowPunct/>
        <w:autoSpaceDE/>
        <w:autoSpaceDN/>
        <w:adjustRightInd/>
        <w:spacing w:after="200" w:line="360" w:lineRule="auto"/>
        <w:textAlignment w:val="auto"/>
        <w:rPr>
          <w:rFonts w:asciiTheme="minorHAnsi" w:hAnsiTheme="minorHAnsi" w:cstheme="minorHAnsi"/>
          <w:b/>
          <w:i/>
          <w:color w:val="0070C0"/>
        </w:rPr>
      </w:pPr>
      <w:r w:rsidRPr="00363753">
        <w:rPr>
          <w:rFonts w:asciiTheme="minorHAnsi" w:hAnsiTheme="minorHAnsi" w:cstheme="minorHAnsi"/>
          <w:b/>
          <w:i/>
          <w:color w:val="0070C0"/>
        </w:rPr>
        <w:br w:type="page"/>
      </w:r>
    </w:p>
    <w:p w14:paraId="61C8C845" w14:textId="77777777" w:rsidR="00DE500E" w:rsidRDefault="00DE500E" w:rsidP="00DE500E">
      <w:pPr>
        <w:spacing w:after="240" w:line="360" w:lineRule="auto"/>
        <w:rPr>
          <w:rFonts w:asciiTheme="minorHAnsi" w:hAnsiTheme="minorHAnsi" w:cstheme="minorHAnsi"/>
          <w:b/>
          <w:color w:val="2C37A0"/>
        </w:rPr>
      </w:pPr>
      <w:r>
        <w:rPr>
          <w:rFonts w:asciiTheme="minorHAnsi" w:hAnsiTheme="minorHAnsi" w:cstheme="minorHAnsi"/>
          <w:b/>
          <w:color w:val="2C37A0"/>
        </w:rPr>
        <w:lastRenderedPageBreak/>
        <w:t>Version Control</w:t>
      </w:r>
    </w:p>
    <w:tbl>
      <w:tblPr>
        <w:tblStyle w:val="TableGrid"/>
        <w:tblW w:w="0" w:type="auto"/>
        <w:tblLook w:val="04A0" w:firstRow="1" w:lastRow="0" w:firstColumn="1" w:lastColumn="0" w:noHBand="0" w:noVBand="1"/>
      </w:tblPr>
      <w:tblGrid>
        <w:gridCol w:w="1094"/>
        <w:gridCol w:w="1131"/>
        <w:gridCol w:w="7169"/>
      </w:tblGrid>
      <w:tr w:rsidR="00DE500E" w:rsidRPr="007E57F3" w14:paraId="37CBCE53" w14:textId="77777777" w:rsidTr="00DE500E">
        <w:tc>
          <w:tcPr>
            <w:tcW w:w="110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EB7E710" w14:textId="77777777" w:rsidR="00DE500E" w:rsidRPr="007E57F3" w:rsidRDefault="00DE500E">
            <w:pPr>
              <w:spacing w:line="360" w:lineRule="auto"/>
              <w:rPr>
                <w:rFonts w:asciiTheme="minorHAnsi" w:hAnsiTheme="minorHAnsi" w:cstheme="minorHAnsi"/>
                <w:b/>
                <w:sz w:val="22"/>
              </w:rPr>
            </w:pPr>
            <w:r w:rsidRPr="007E57F3">
              <w:rPr>
                <w:rFonts w:asciiTheme="minorHAnsi" w:hAnsiTheme="minorHAnsi" w:cstheme="minorHAnsi"/>
                <w:b/>
                <w:sz w:val="22"/>
              </w:rPr>
              <w:t>Version</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285583" w14:textId="77777777" w:rsidR="00DE500E" w:rsidRPr="007E57F3" w:rsidRDefault="00DE500E">
            <w:pPr>
              <w:spacing w:line="360" w:lineRule="auto"/>
              <w:rPr>
                <w:rFonts w:asciiTheme="minorHAnsi" w:hAnsiTheme="minorHAnsi" w:cstheme="minorHAnsi"/>
                <w:b/>
                <w:sz w:val="22"/>
              </w:rPr>
            </w:pPr>
            <w:r w:rsidRPr="007E57F3">
              <w:rPr>
                <w:rFonts w:asciiTheme="minorHAnsi" w:hAnsiTheme="minorHAnsi" w:cstheme="minorHAnsi"/>
                <w:b/>
                <w:sz w:val="22"/>
              </w:rPr>
              <w:t>Date</w:t>
            </w:r>
          </w:p>
        </w:tc>
        <w:tc>
          <w:tcPr>
            <w:tcW w:w="738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655071" w14:textId="77777777" w:rsidR="00DE500E" w:rsidRPr="007E57F3" w:rsidRDefault="00DE500E">
            <w:pPr>
              <w:spacing w:line="360" w:lineRule="auto"/>
              <w:rPr>
                <w:rFonts w:asciiTheme="minorHAnsi" w:hAnsiTheme="minorHAnsi" w:cstheme="minorHAnsi"/>
                <w:b/>
                <w:sz w:val="22"/>
              </w:rPr>
            </w:pPr>
            <w:r w:rsidRPr="007E57F3">
              <w:rPr>
                <w:rFonts w:asciiTheme="minorHAnsi" w:hAnsiTheme="minorHAnsi" w:cstheme="minorHAnsi"/>
                <w:b/>
                <w:sz w:val="22"/>
              </w:rPr>
              <w:t>Description of key changes</w:t>
            </w:r>
          </w:p>
        </w:tc>
      </w:tr>
      <w:tr w:rsidR="00DE500E" w:rsidRPr="007E57F3" w14:paraId="52FAA0CF" w14:textId="77777777" w:rsidTr="00DE500E">
        <w:tc>
          <w:tcPr>
            <w:tcW w:w="1101" w:type="dxa"/>
            <w:tcBorders>
              <w:top w:val="single" w:sz="4" w:space="0" w:color="auto"/>
              <w:left w:val="single" w:sz="4" w:space="0" w:color="auto"/>
              <w:bottom w:val="single" w:sz="4" w:space="0" w:color="auto"/>
              <w:right w:val="single" w:sz="4" w:space="0" w:color="auto"/>
            </w:tcBorders>
            <w:hideMark/>
          </w:tcPr>
          <w:p w14:paraId="28985F1E" w14:textId="77777777" w:rsidR="00B75147" w:rsidRDefault="00DE500E">
            <w:pPr>
              <w:spacing w:line="360" w:lineRule="auto"/>
              <w:rPr>
                <w:rFonts w:asciiTheme="minorHAnsi" w:hAnsiTheme="minorHAnsi" w:cstheme="minorHAnsi"/>
                <w:sz w:val="22"/>
              </w:rPr>
            </w:pPr>
            <w:r w:rsidRPr="007E57F3">
              <w:rPr>
                <w:rFonts w:asciiTheme="minorHAnsi" w:hAnsiTheme="minorHAnsi" w:cstheme="minorHAnsi"/>
                <w:sz w:val="22"/>
              </w:rPr>
              <w:t>2.0</w:t>
            </w:r>
          </w:p>
          <w:p w14:paraId="541CD886" w14:textId="77777777" w:rsidR="00B75147" w:rsidRDefault="00B75147">
            <w:pPr>
              <w:spacing w:line="360" w:lineRule="auto"/>
              <w:rPr>
                <w:rFonts w:asciiTheme="minorHAnsi" w:hAnsiTheme="minorHAnsi" w:cstheme="minorHAnsi"/>
                <w:sz w:val="22"/>
              </w:rPr>
            </w:pPr>
            <w:r>
              <w:rPr>
                <w:rFonts w:asciiTheme="minorHAnsi" w:hAnsiTheme="minorHAnsi" w:cstheme="minorHAnsi"/>
                <w:sz w:val="22"/>
              </w:rPr>
              <w:t>2.1</w:t>
            </w:r>
          </w:p>
          <w:p w14:paraId="20B726BD" w14:textId="761FC06B" w:rsidR="00404946" w:rsidRPr="007E57F3" w:rsidRDefault="00404946">
            <w:pPr>
              <w:spacing w:line="360" w:lineRule="auto"/>
              <w:rPr>
                <w:rFonts w:asciiTheme="minorHAnsi" w:hAnsiTheme="minorHAnsi" w:cstheme="minorHAnsi"/>
                <w:sz w:val="22"/>
              </w:rPr>
            </w:pPr>
            <w:r>
              <w:rPr>
                <w:rFonts w:asciiTheme="minorHAnsi" w:hAnsiTheme="minorHAnsi" w:cstheme="minorHAnsi"/>
                <w:sz w:val="22"/>
              </w:rPr>
              <w:t>2.2</w:t>
            </w:r>
          </w:p>
        </w:tc>
        <w:tc>
          <w:tcPr>
            <w:tcW w:w="1134" w:type="dxa"/>
            <w:tcBorders>
              <w:top w:val="single" w:sz="4" w:space="0" w:color="auto"/>
              <w:left w:val="single" w:sz="4" w:space="0" w:color="auto"/>
              <w:bottom w:val="single" w:sz="4" w:space="0" w:color="auto"/>
              <w:right w:val="single" w:sz="4" w:space="0" w:color="auto"/>
            </w:tcBorders>
            <w:hideMark/>
          </w:tcPr>
          <w:p w14:paraId="661E6FC4" w14:textId="77777777" w:rsidR="00DE500E" w:rsidRDefault="00B11419">
            <w:pPr>
              <w:spacing w:line="360" w:lineRule="auto"/>
              <w:rPr>
                <w:rFonts w:asciiTheme="minorHAnsi" w:hAnsiTheme="minorHAnsi" w:cstheme="minorHAnsi"/>
                <w:sz w:val="22"/>
              </w:rPr>
            </w:pPr>
            <w:r>
              <w:rPr>
                <w:rFonts w:asciiTheme="minorHAnsi" w:hAnsiTheme="minorHAnsi" w:cstheme="minorHAnsi"/>
                <w:sz w:val="22"/>
              </w:rPr>
              <w:t>02/0</w:t>
            </w:r>
            <w:r w:rsidR="008941A5">
              <w:rPr>
                <w:rFonts w:asciiTheme="minorHAnsi" w:hAnsiTheme="minorHAnsi" w:cstheme="minorHAnsi"/>
                <w:sz w:val="22"/>
              </w:rPr>
              <w:t>2</w:t>
            </w:r>
            <w:r>
              <w:rPr>
                <w:rFonts w:asciiTheme="minorHAnsi" w:hAnsiTheme="minorHAnsi" w:cstheme="minorHAnsi"/>
                <w:sz w:val="22"/>
              </w:rPr>
              <w:t>/21</w:t>
            </w:r>
          </w:p>
          <w:p w14:paraId="3D656D15" w14:textId="77777777" w:rsidR="00B75147" w:rsidRDefault="008E4029" w:rsidP="00B75147">
            <w:pPr>
              <w:spacing w:line="360" w:lineRule="auto"/>
              <w:rPr>
                <w:rFonts w:asciiTheme="minorHAnsi" w:hAnsiTheme="minorHAnsi" w:cstheme="minorHAnsi"/>
                <w:sz w:val="22"/>
              </w:rPr>
            </w:pPr>
            <w:r>
              <w:rPr>
                <w:rFonts w:asciiTheme="minorHAnsi" w:hAnsiTheme="minorHAnsi" w:cstheme="minorHAnsi"/>
                <w:sz w:val="22"/>
              </w:rPr>
              <w:t>07/04</w:t>
            </w:r>
            <w:r w:rsidR="00B75147">
              <w:rPr>
                <w:rFonts w:asciiTheme="minorHAnsi" w:hAnsiTheme="minorHAnsi" w:cstheme="minorHAnsi"/>
                <w:sz w:val="22"/>
              </w:rPr>
              <w:t>/22</w:t>
            </w:r>
          </w:p>
          <w:p w14:paraId="2D55D94F" w14:textId="6DC6DCA6" w:rsidR="00404946" w:rsidRPr="007E57F3" w:rsidRDefault="00404946" w:rsidP="00B75147">
            <w:pPr>
              <w:spacing w:line="360" w:lineRule="auto"/>
              <w:rPr>
                <w:rFonts w:asciiTheme="minorHAnsi" w:hAnsiTheme="minorHAnsi" w:cstheme="minorHAnsi"/>
                <w:sz w:val="22"/>
              </w:rPr>
            </w:pPr>
            <w:r>
              <w:rPr>
                <w:rFonts w:asciiTheme="minorHAnsi" w:hAnsiTheme="minorHAnsi" w:cstheme="minorHAnsi"/>
                <w:sz w:val="22"/>
              </w:rPr>
              <w:t>05/08/22</w:t>
            </w:r>
          </w:p>
        </w:tc>
        <w:tc>
          <w:tcPr>
            <w:tcW w:w="7385" w:type="dxa"/>
            <w:tcBorders>
              <w:top w:val="single" w:sz="4" w:space="0" w:color="auto"/>
              <w:left w:val="single" w:sz="4" w:space="0" w:color="auto"/>
              <w:bottom w:val="single" w:sz="4" w:space="0" w:color="auto"/>
              <w:right w:val="single" w:sz="4" w:space="0" w:color="auto"/>
            </w:tcBorders>
            <w:hideMark/>
          </w:tcPr>
          <w:p w14:paraId="5C91A7CB" w14:textId="77777777" w:rsidR="00DE500E" w:rsidRDefault="00DE500E" w:rsidP="00DE500E">
            <w:pPr>
              <w:spacing w:line="360" w:lineRule="auto"/>
              <w:textAlignment w:val="auto"/>
              <w:rPr>
                <w:rFonts w:asciiTheme="minorHAnsi" w:hAnsiTheme="minorHAnsi" w:cstheme="minorHAnsi"/>
                <w:sz w:val="22"/>
              </w:rPr>
            </w:pPr>
            <w:r w:rsidRPr="007E57F3">
              <w:rPr>
                <w:rFonts w:asciiTheme="minorHAnsi" w:hAnsiTheme="minorHAnsi" w:cstheme="minorHAnsi"/>
                <w:sz w:val="22"/>
              </w:rPr>
              <w:t>New template</w:t>
            </w:r>
          </w:p>
          <w:p w14:paraId="4BC42F8D" w14:textId="77777777" w:rsidR="00B75147" w:rsidRDefault="00B75147" w:rsidP="00DE500E">
            <w:pPr>
              <w:spacing w:line="360" w:lineRule="auto"/>
              <w:textAlignment w:val="auto"/>
              <w:rPr>
                <w:rFonts w:asciiTheme="minorHAnsi" w:hAnsiTheme="minorHAnsi" w:cstheme="minorHAnsi"/>
                <w:sz w:val="22"/>
              </w:rPr>
            </w:pPr>
            <w:r>
              <w:rPr>
                <w:rFonts w:asciiTheme="minorHAnsi" w:hAnsiTheme="minorHAnsi" w:cstheme="minorHAnsi"/>
                <w:sz w:val="22"/>
              </w:rPr>
              <w:t>Requirement to submit NCPE Budget Impact Model Template</w:t>
            </w:r>
          </w:p>
          <w:p w14:paraId="27005647" w14:textId="499F8B4D" w:rsidR="00404946" w:rsidRPr="007E57F3" w:rsidRDefault="004B65F5" w:rsidP="00404946">
            <w:pPr>
              <w:spacing w:line="360" w:lineRule="auto"/>
              <w:textAlignment w:val="auto"/>
              <w:rPr>
                <w:rFonts w:asciiTheme="minorHAnsi" w:hAnsiTheme="minorHAnsi" w:cstheme="minorHAnsi"/>
                <w:sz w:val="22"/>
              </w:rPr>
            </w:pPr>
            <w:r>
              <w:rPr>
                <w:rFonts w:asciiTheme="minorHAnsi" w:hAnsiTheme="minorHAnsi" w:cstheme="minorHAnsi"/>
                <w:sz w:val="22"/>
              </w:rPr>
              <w:t>Update to Appendix 2</w:t>
            </w:r>
            <w:r w:rsidR="00404946">
              <w:rPr>
                <w:rFonts w:asciiTheme="minorHAnsi" w:hAnsiTheme="minorHAnsi" w:cstheme="minorHAnsi"/>
                <w:sz w:val="22"/>
              </w:rPr>
              <w:t xml:space="preserve"> to remove “academic-in-confidence” as a reason for identifyi</w:t>
            </w:r>
            <w:r>
              <w:rPr>
                <w:rFonts w:asciiTheme="minorHAnsi" w:hAnsiTheme="minorHAnsi" w:cstheme="minorHAnsi"/>
                <w:sz w:val="22"/>
              </w:rPr>
              <w:t>ng information as confidential</w:t>
            </w:r>
          </w:p>
        </w:tc>
      </w:tr>
    </w:tbl>
    <w:p w14:paraId="15C4F4AB" w14:textId="77777777" w:rsidR="00DE500E" w:rsidRDefault="00DE500E" w:rsidP="00626575">
      <w:pPr>
        <w:pStyle w:val="TOC1"/>
      </w:pPr>
    </w:p>
    <w:p w14:paraId="36A1DDCE" w14:textId="77777777" w:rsidR="00DE500E" w:rsidRDefault="00DE500E">
      <w:pPr>
        <w:widowControl/>
        <w:overflowPunct/>
        <w:autoSpaceDE/>
        <w:autoSpaceDN/>
        <w:adjustRightInd/>
        <w:spacing w:after="200" w:line="276" w:lineRule="auto"/>
        <w:textAlignment w:val="auto"/>
        <w:rPr>
          <w:rFonts w:asciiTheme="minorHAnsi" w:hAnsiTheme="minorHAnsi" w:cs="Arial"/>
          <w:b/>
          <w:color w:val="2C37A0"/>
        </w:rPr>
      </w:pPr>
      <w:r>
        <w:rPr>
          <w:rFonts w:asciiTheme="minorHAnsi" w:hAnsiTheme="minorHAnsi" w:cs="Arial"/>
          <w:color w:val="2C37A0"/>
        </w:rPr>
        <w:br w:type="page"/>
      </w:r>
    </w:p>
    <w:p w14:paraId="47139682" w14:textId="5A596FCE" w:rsidR="00DE500E" w:rsidRPr="00DE500E" w:rsidRDefault="00DE500E" w:rsidP="00026DCA">
      <w:pPr>
        <w:spacing w:after="240" w:line="360" w:lineRule="auto"/>
        <w:rPr>
          <w:rFonts w:asciiTheme="minorHAnsi" w:hAnsiTheme="minorHAnsi"/>
          <w:shd w:val="clear" w:color="auto" w:fill="FFFFFF"/>
        </w:rPr>
      </w:pPr>
      <w:r>
        <w:rPr>
          <w:rFonts w:asciiTheme="minorHAnsi" w:hAnsiTheme="minorHAnsi"/>
          <w:shd w:val="clear" w:color="auto" w:fill="FFFFFF"/>
        </w:rPr>
        <w:lastRenderedPageBreak/>
        <w:t xml:space="preserve">This document outlines the content and format of the written submission to the NCPE as part of a Rapid Review.  </w:t>
      </w:r>
      <w:r w:rsidR="009378A5">
        <w:rPr>
          <w:rFonts w:asciiTheme="minorHAnsi" w:hAnsiTheme="minorHAnsi"/>
          <w:shd w:val="clear" w:color="auto" w:fill="FFFFFF"/>
        </w:rPr>
        <w:t xml:space="preserve">The submission should </w:t>
      </w:r>
      <w:r w:rsidR="001E0AB7">
        <w:rPr>
          <w:rFonts w:asciiTheme="minorHAnsi" w:hAnsiTheme="minorHAnsi"/>
          <w:shd w:val="clear" w:color="auto" w:fill="FFFFFF"/>
        </w:rPr>
        <w:t xml:space="preserve">be concise, consisting of summary information, </w:t>
      </w:r>
      <w:r w:rsidR="009378A5">
        <w:rPr>
          <w:rFonts w:asciiTheme="minorHAnsi" w:hAnsiTheme="minorHAnsi"/>
          <w:shd w:val="clear" w:color="auto" w:fill="FFFFFF"/>
        </w:rPr>
        <w:t xml:space="preserve">with </w:t>
      </w:r>
      <w:r w:rsidR="001E0AB7">
        <w:rPr>
          <w:rFonts w:asciiTheme="minorHAnsi" w:hAnsiTheme="minorHAnsi"/>
          <w:shd w:val="clear" w:color="auto" w:fill="FFFFFF"/>
        </w:rPr>
        <w:t xml:space="preserve">more detailed </w:t>
      </w:r>
      <w:r w:rsidR="009378A5">
        <w:rPr>
          <w:rFonts w:asciiTheme="minorHAnsi" w:hAnsiTheme="minorHAnsi"/>
          <w:shd w:val="clear" w:color="auto" w:fill="FFFFFF"/>
        </w:rPr>
        <w:t xml:space="preserve">information provided in supplementary appendices, if necessary. </w:t>
      </w:r>
      <w:r>
        <w:rPr>
          <w:rFonts w:asciiTheme="minorHAnsi" w:hAnsiTheme="minorHAnsi"/>
        </w:rPr>
        <w:t xml:space="preserve">Inclusion of </w:t>
      </w:r>
      <w:r w:rsidR="001E0AB7">
        <w:rPr>
          <w:rFonts w:asciiTheme="minorHAnsi" w:hAnsiTheme="minorHAnsi" w:cs="Arial"/>
        </w:rPr>
        <w:t>confidential</w:t>
      </w:r>
      <w:r>
        <w:rPr>
          <w:rFonts w:asciiTheme="minorHAnsi" w:hAnsiTheme="minorHAnsi" w:cs="Arial"/>
        </w:rPr>
        <w:t xml:space="preserve"> information should follow guidance outlined in Appendix </w:t>
      </w:r>
      <w:r w:rsidR="00802E6D">
        <w:rPr>
          <w:rFonts w:asciiTheme="minorHAnsi" w:hAnsiTheme="minorHAnsi" w:cs="Arial"/>
        </w:rPr>
        <w:t>2</w:t>
      </w:r>
      <w:r w:rsidR="00712A0E">
        <w:rPr>
          <w:rFonts w:asciiTheme="minorHAnsi" w:hAnsiTheme="minorHAnsi" w:cs="Arial"/>
        </w:rPr>
        <w:t xml:space="preserve"> </w:t>
      </w:r>
      <w:r>
        <w:rPr>
          <w:rFonts w:asciiTheme="minorHAnsi" w:hAnsiTheme="minorHAnsi" w:cs="Arial"/>
        </w:rPr>
        <w:t>of this Template.</w:t>
      </w:r>
      <w:r>
        <w:rPr>
          <w:rFonts w:asciiTheme="minorHAnsi" w:hAnsiTheme="minorHAnsi"/>
        </w:rPr>
        <w:t xml:space="preserve"> This document may be updated periodically. Please refer to </w:t>
      </w:r>
      <w:hyperlink r:id="rId9" w:history="1">
        <w:r w:rsidR="005A6AE3" w:rsidRPr="00A4348D">
          <w:rPr>
            <w:rStyle w:val="Hyperlink"/>
            <w:rFonts w:asciiTheme="minorHAnsi" w:hAnsiTheme="minorHAnsi"/>
          </w:rPr>
          <w:t>www.ncpe.ie</w:t>
        </w:r>
      </w:hyperlink>
      <w:r w:rsidR="005A6AE3">
        <w:rPr>
          <w:rFonts w:asciiTheme="minorHAnsi" w:hAnsiTheme="minorHAnsi"/>
        </w:rPr>
        <w:t xml:space="preserve"> </w:t>
      </w:r>
      <w:r>
        <w:rPr>
          <w:rFonts w:asciiTheme="minorHAnsi" w:hAnsiTheme="minorHAnsi"/>
        </w:rPr>
        <w:t xml:space="preserve"> to obtain the most recent version prior to submission.  </w:t>
      </w:r>
    </w:p>
    <w:p w14:paraId="5581C8F3" w14:textId="56CFD67D" w:rsidR="00DE500E" w:rsidRDefault="00DE500E" w:rsidP="0038618E">
      <w:pPr>
        <w:spacing w:after="240" w:line="360" w:lineRule="auto"/>
        <w:rPr>
          <w:rFonts w:asciiTheme="minorHAnsi" w:hAnsiTheme="minorHAnsi"/>
          <w:shd w:val="clear" w:color="auto" w:fill="FFFFFF"/>
        </w:rPr>
      </w:pPr>
      <w:r>
        <w:rPr>
          <w:rFonts w:asciiTheme="minorHAnsi" w:hAnsiTheme="minorHAnsi"/>
          <w:shd w:val="clear" w:color="auto" w:fill="FFFFFF"/>
        </w:rPr>
        <w:t>All pages in the submission, including appendices, should be numbered. Do not alter the heading</w:t>
      </w:r>
      <w:r w:rsidR="0071741D">
        <w:rPr>
          <w:rFonts w:asciiTheme="minorHAnsi" w:hAnsiTheme="minorHAnsi"/>
          <w:shd w:val="clear" w:color="auto" w:fill="FFFFFF"/>
        </w:rPr>
        <w:t>/table</w:t>
      </w:r>
      <w:r>
        <w:rPr>
          <w:rFonts w:asciiTheme="minorHAnsi" w:hAnsiTheme="minorHAnsi"/>
          <w:shd w:val="clear" w:color="auto" w:fill="FFFFFF"/>
        </w:rPr>
        <w:t xml:space="preserve"> structure provided</w:t>
      </w:r>
      <w:r w:rsidR="0071741D">
        <w:rPr>
          <w:rFonts w:asciiTheme="minorHAnsi" w:hAnsiTheme="minorHAnsi"/>
          <w:shd w:val="clear" w:color="auto" w:fill="FFFFFF"/>
        </w:rPr>
        <w:t>, unless otherwise specified</w:t>
      </w:r>
      <w:r>
        <w:rPr>
          <w:rFonts w:asciiTheme="minorHAnsi" w:hAnsiTheme="minorHAnsi"/>
          <w:shd w:val="clear" w:color="auto" w:fill="FFFFFF"/>
        </w:rPr>
        <w:t>.</w:t>
      </w:r>
    </w:p>
    <w:p w14:paraId="6F06F64E" w14:textId="50F79472" w:rsidR="00DE500E" w:rsidRDefault="00DE500E" w:rsidP="0038618E">
      <w:pPr>
        <w:spacing w:after="240" w:line="360" w:lineRule="auto"/>
        <w:rPr>
          <w:rFonts w:asciiTheme="minorHAnsi" w:hAnsiTheme="minorHAnsi"/>
          <w:shd w:val="clear" w:color="auto" w:fill="FFFFFF"/>
        </w:rPr>
      </w:pPr>
      <w:r>
        <w:rPr>
          <w:rFonts w:asciiTheme="minorHAnsi" w:hAnsiTheme="minorHAnsi"/>
          <w:shd w:val="clear" w:color="auto" w:fill="FFFFFF"/>
        </w:rPr>
        <w:t xml:space="preserve">All files included in the submission should be named in accordance with the specified file-naming convention and saved in the specified format, as outlined </w:t>
      </w:r>
      <w:r w:rsidR="00E63756">
        <w:rPr>
          <w:rFonts w:asciiTheme="minorHAnsi" w:hAnsiTheme="minorHAnsi"/>
          <w:shd w:val="clear" w:color="auto" w:fill="FFFFFF"/>
        </w:rPr>
        <w:t>below</w:t>
      </w:r>
      <w:r>
        <w:rPr>
          <w:rFonts w:asciiTheme="minorHAnsi" w:hAnsiTheme="minorHAnsi"/>
          <w:shd w:val="clear" w:color="auto" w:fill="FFFFFF"/>
        </w:rPr>
        <w:t xml:space="preserve">. The international non-proprietary name (INN) should be included at the start of all filenames. Please do not use all capital letters or use underscores in the filename. </w:t>
      </w:r>
    </w:p>
    <w:p w14:paraId="7923FAFB" w14:textId="4506B427" w:rsidR="00DE500E" w:rsidRDefault="00DE500E" w:rsidP="00DE500E">
      <w:pPr>
        <w:spacing w:line="360" w:lineRule="auto"/>
        <w:jc w:val="both"/>
        <w:rPr>
          <w:rFonts w:asciiTheme="minorHAnsi" w:hAnsiTheme="minorHAnsi"/>
          <w:b/>
          <w:color w:val="2C37A0"/>
          <w:shd w:val="clear" w:color="auto" w:fill="FFFFFF"/>
        </w:rPr>
      </w:pPr>
      <w:r>
        <w:rPr>
          <w:rFonts w:asciiTheme="minorHAnsi" w:hAnsiTheme="minorHAnsi"/>
          <w:b/>
          <w:color w:val="2C37A0"/>
          <w:shd w:val="clear" w:color="auto" w:fill="FFFFFF"/>
        </w:rPr>
        <w:t xml:space="preserve">File naming convention and </w:t>
      </w:r>
      <w:r w:rsidRPr="008941A5">
        <w:rPr>
          <w:rFonts w:asciiTheme="minorHAnsi" w:hAnsiTheme="minorHAnsi"/>
          <w:b/>
          <w:color w:val="2C37A0"/>
          <w:shd w:val="clear" w:color="auto" w:fill="FFFFFF"/>
        </w:rPr>
        <w:t>format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4698"/>
        <w:gridCol w:w="2369"/>
      </w:tblGrid>
      <w:tr w:rsidR="00DE500E" w:rsidRPr="007E57F3" w14:paraId="3B2B69D1" w14:textId="77777777" w:rsidTr="00B75147">
        <w:tc>
          <w:tcPr>
            <w:tcW w:w="2337" w:type="dxa"/>
            <w:tcBorders>
              <w:top w:val="single" w:sz="4" w:space="0" w:color="auto"/>
              <w:left w:val="nil"/>
              <w:bottom w:val="single" w:sz="4" w:space="0" w:color="auto"/>
              <w:right w:val="nil"/>
            </w:tcBorders>
            <w:shd w:val="clear" w:color="auto" w:fill="D9D9D9" w:themeFill="background1" w:themeFillShade="D9"/>
            <w:hideMark/>
          </w:tcPr>
          <w:p w14:paraId="7460578E" w14:textId="77777777" w:rsidR="00DE500E" w:rsidRPr="007E57F3" w:rsidRDefault="00DE500E">
            <w:pPr>
              <w:spacing w:line="300" w:lineRule="auto"/>
              <w:rPr>
                <w:rFonts w:asciiTheme="minorHAnsi" w:hAnsiTheme="minorHAnsi" w:cstheme="minorHAnsi"/>
                <w:sz w:val="22"/>
              </w:rPr>
            </w:pPr>
            <w:r w:rsidRPr="007E57F3">
              <w:rPr>
                <w:rFonts w:asciiTheme="minorHAnsi" w:hAnsiTheme="minorHAnsi" w:cstheme="minorHAnsi"/>
                <w:sz w:val="22"/>
              </w:rPr>
              <w:t>Type of file</w:t>
            </w:r>
          </w:p>
        </w:tc>
        <w:tc>
          <w:tcPr>
            <w:tcW w:w="4698" w:type="dxa"/>
            <w:tcBorders>
              <w:top w:val="single" w:sz="4" w:space="0" w:color="auto"/>
              <w:left w:val="nil"/>
              <w:bottom w:val="single" w:sz="4" w:space="0" w:color="auto"/>
              <w:right w:val="nil"/>
            </w:tcBorders>
            <w:shd w:val="clear" w:color="auto" w:fill="D9D9D9" w:themeFill="background1" w:themeFillShade="D9"/>
            <w:hideMark/>
          </w:tcPr>
          <w:p w14:paraId="2F0BE3D7" w14:textId="77777777" w:rsidR="00DE500E" w:rsidRPr="007E57F3" w:rsidRDefault="00DE500E">
            <w:pPr>
              <w:spacing w:line="300" w:lineRule="auto"/>
              <w:rPr>
                <w:rFonts w:asciiTheme="minorHAnsi" w:hAnsiTheme="minorHAnsi" w:cstheme="minorHAnsi"/>
                <w:sz w:val="22"/>
              </w:rPr>
            </w:pPr>
            <w:r w:rsidRPr="007E57F3">
              <w:rPr>
                <w:rFonts w:asciiTheme="minorHAnsi" w:hAnsiTheme="minorHAnsi" w:cstheme="minorHAnsi"/>
                <w:sz w:val="22"/>
              </w:rPr>
              <w:t>File naming convention</w:t>
            </w:r>
          </w:p>
        </w:tc>
        <w:tc>
          <w:tcPr>
            <w:tcW w:w="2369" w:type="dxa"/>
            <w:tcBorders>
              <w:top w:val="single" w:sz="4" w:space="0" w:color="auto"/>
              <w:left w:val="nil"/>
              <w:bottom w:val="single" w:sz="4" w:space="0" w:color="auto"/>
              <w:right w:val="nil"/>
            </w:tcBorders>
            <w:shd w:val="clear" w:color="auto" w:fill="D9D9D9" w:themeFill="background1" w:themeFillShade="D9"/>
            <w:hideMark/>
          </w:tcPr>
          <w:p w14:paraId="76306F51" w14:textId="77777777" w:rsidR="00DE500E" w:rsidRPr="007E57F3" w:rsidRDefault="00DE500E">
            <w:pPr>
              <w:spacing w:line="300" w:lineRule="auto"/>
              <w:rPr>
                <w:rFonts w:asciiTheme="minorHAnsi" w:hAnsiTheme="minorHAnsi" w:cstheme="minorHAnsi"/>
                <w:sz w:val="22"/>
              </w:rPr>
            </w:pPr>
            <w:r w:rsidRPr="007E57F3">
              <w:rPr>
                <w:rFonts w:asciiTheme="minorHAnsi" w:hAnsiTheme="minorHAnsi" w:cstheme="minorHAnsi"/>
                <w:sz w:val="22"/>
              </w:rPr>
              <w:t>File format</w:t>
            </w:r>
          </w:p>
        </w:tc>
      </w:tr>
      <w:tr w:rsidR="00DE500E" w:rsidRPr="007E57F3" w14:paraId="35D6530E" w14:textId="77777777" w:rsidTr="00B75147">
        <w:tc>
          <w:tcPr>
            <w:tcW w:w="2337" w:type="dxa"/>
            <w:tcBorders>
              <w:top w:val="single" w:sz="4" w:space="0" w:color="auto"/>
              <w:left w:val="nil"/>
              <w:bottom w:val="nil"/>
              <w:right w:val="nil"/>
            </w:tcBorders>
            <w:hideMark/>
          </w:tcPr>
          <w:p w14:paraId="0B874647" w14:textId="77777777" w:rsidR="00DE500E" w:rsidRPr="007E57F3" w:rsidRDefault="00DE500E">
            <w:pPr>
              <w:spacing w:line="300" w:lineRule="auto"/>
              <w:rPr>
                <w:rFonts w:asciiTheme="minorHAnsi" w:hAnsiTheme="minorHAnsi" w:cstheme="minorHAnsi"/>
                <w:sz w:val="22"/>
              </w:rPr>
            </w:pPr>
            <w:r w:rsidRPr="007E57F3">
              <w:rPr>
                <w:rFonts w:asciiTheme="minorHAnsi" w:hAnsiTheme="minorHAnsi" w:cstheme="minorHAnsi"/>
                <w:sz w:val="22"/>
              </w:rPr>
              <w:t>Applicant template</w:t>
            </w:r>
          </w:p>
        </w:tc>
        <w:tc>
          <w:tcPr>
            <w:tcW w:w="4698" w:type="dxa"/>
            <w:tcBorders>
              <w:top w:val="single" w:sz="4" w:space="0" w:color="auto"/>
              <w:left w:val="nil"/>
              <w:bottom w:val="nil"/>
              <w:right w:val="nil"/>
            </w:tcBorders>
            <w:hideMark/>
          </w:tcPr>
          <w:p w14:paraId="5F9FD2FB" w14:textId="39235499" w:rsidR="00DE500E" w:rsidRPr="007E57F3" w:rsidRDefault="00DE500E">
            <w:pPr>
              <w:spacing w:line="300" w:lineRule="auto"/>
              <w:rPr>
                <w:rFonts w:asciiTheme="minorHAnsi" w:hAnsiTheme="minorHAnsi" w:cstheme="minorHAnsi"/>
                <w:sz w:val="22"/>
              </w:rPr>
            </w:pPr>
            <w:r w:rsidRPr="007E57F3">
              <w:rPr>
                <w:rFonts w:asciiTheme="minorHAnsi" w:hAnsiTheme="minorHAnsi" w:cstheme="minorHAnsi"/>
                <w:sz w:val="22"/>
              </w:rPr>
              <w:t xml:space="preserve">&lt;INN </w:t>
            </w:r>
            <w:r w:rsidR="0071741D" w:rsidRPr="007E57F3">
              <w:rPr>
                <w:rFonts w:asciiTheme="minorHAnsi" w:hAnsiTheme="minorHAnsi" w:cstheme="minorHAnsi"/>
                <w:sz w:val="22"/>
              </w:rPr>
              <w:t>RR</w:t>
            </w:r>
            <w:r w:rsidRPr="007E57F3">
              <w:rPr>
                <w:rFonts w:asciiTheme="minorHAnsi" w:hAnsiTheme="minorHAnsi" w:cstheme="minorHAnsi"/>
                <w:sz w:val="22"/>
              </w:rPr>
              <w:t xml:space="preserve"> Applicant Template&gt; </w:t>
            </w:r>
          </w:p>
          <w:p w14:paraId="116DC213" w14:textId="13779478" w:rsidR="00DE500E" w:rsidRPr="007E57F3" w:rsidRDefault="00DE500E" w:rsidP="0071741D">
            <w:pPr>
              <w:spacing w:line="300" w:lineRule="auto"/>
              <w:rPr>
                <w:rFonts w:asciiTheme="minorHAnsi" w:hAnsiTheme="minorHAnsi" w:cstheme="minorHAnsi"/>
                <w:sz w:val="22"/>
              </w:rPr>
            </w:pPr>
            <w:r w:rsidRPr="007E57F3">
              <w:rPr>
                <w:rFonts w:asciiTheme="minorHAnsi" w:hAnsiTheme="minorHAnsi" w:cstheme="minorHAnsi"/>
                <w:sz w:val="22"/>
              </w:rPr>
              <w:t xml:space="preserve">e.g. Aspirin </w:t>
            </w:r>
            <w:r w:rsidR="0071741D" w:rsidRPr="007E57F3">
              <w:rPr>
                <w:rFonts w:asciiTheme="minorHAnsi" w:hAnsiTheme="minorHAnsi" w:cstheme="minorHAnsi"/>
                <w:sz w:val="22"/>
              </w:rPr>
              <w:t>RR</w:t>
            </w:r>
            <w:r w:rsidRPr="007E57F3">
              <w:rPr>
                <w:rFonts w:asciiTheme="minorHAnsi" w:hAnsiTheme="minorHAnsi" w:cstheme="minorHAnsi"/>
                <w:sz w:val="22"/>
              </w:rPr>
              <w:t xml:space="preserve"> Applicant Template</w:t>
            </w:r>
          </w:p>
        </w:tc>
        <w:tc>
          <w:tcPr>
            <w:tcW w:w="2369" w:type="dxa"/>
            <w:tcBorders>
              <w:top w:val="single" w:sz="4" w:space="0" w:color="auto"/>
              <w:left w:val="nil"/>
              <w:bottom w:val="nil"/>
              <w:right w:val="nil"/>
            </w:tcBorders>
            <w:hideMark/>
          </w:tcPr>
          <w:p w14:paraId="3ABB130B" w14:textId="77777777" w:rsidR="00DE500E" w:rsidRPr="007E57F3" w:rsidRDefault="00DE500E">
            <w:pPr>
              <w:spacing w:line="300" w:lineRule="auto"/>
              <w:rPr>
                <w:rFonts w:asciiTheme="minorHAnsi" w:hAnsiTheme="minorHAnsi" w:cstheme="minorHAnsi"/>
                <w:sz w:val="22"/>
              </w:rPr>
            </w:pPr>
            <w:r w:rsidRPr="007E57F3">
              <w:rPr>
                <w:rFonts w:asciiTheme="minorHAnsi" w:hAnsiTheme="minorHAnsi" w:cstheme="minorHAnsi"/>
                <w:sz w:val="22"/>
              </w:rPr>
              <w:t>.docx and .pdf</w:t>
            </w:r>
          </w:p>
        </w:tc>
      </w:tr>
      <w:tr w:rsidR="00DE500E" w:rsidRPr="007E57F3" w14:paraId="7BB3E7FD" w14:textId="77777777" w:rsidTr="00B75147">
        <w:tc>
          <w:tcPr>
            <w:tcW w:w="2337" w:type="dxa"/>
            <w:shd w:val="clear" w:color="auto" w:fill="F2F2F2" w:themeFill="background1" w:themeFillShade="F2"/>
            <w:hideMark/>
          </w:tcPr>
          <w:p w14:paraId="63573C51" w14:textId="77777777" w:rsidR="00DE500E" w:rsidRPr="007E57F3" w:rsidRDefault="00DE500E">
            <w:pPr>
              <w:spacing w:line="300" w:lineRule="auto"/>
              <w:rPr>
                <w:rFonts w:asciiTheme="minorHAnsi" w:hAnsiTheme="minorHAnsi" w:cstheme="minorHAnsi"/>
                <w:sz w:val="22"/>
              </w:rPr>
            </w:pPr>
            <w:r w:rsidRPr="007E57F3">
              <w:rPr>
                <w:rFonts w:asciiTheme="minorHAnsi" w:hAnsiTheme="minorHAnsi" w:cstheme="minorHAnsi"/>
                <w:sz w:val="22"/>
              </w:rPr>
              <w:t>References</w:t>
            </w:r>
          </w:p>
        </w:tc>
        <w:tc>
          <w:tcPr>
            <w:tcW w:w="4698" w:type="dxa"/>
            <w:shd w:val="clear" w:color="auto" w:fill="F2F2F2" w:themeFill="background1" w:themeFillShade="F2"/>
            <w:hideMark/>
          </w:tcPr>
          <w:p w14:paraId="24B1E61D" w14:textId="1761CD1A" w:rsidR="00DE500E" w:rsidRPr="007E57F3" w:rsidRDefault="00DE500E">
            <w:pPr>
              <w:spacing w:line="300" w:lineRule="auto"/>
              <w:rPr>
                <w:rFonts w:asciiTheme="minorHAnsi" w:hAnsiTheme="minorHAnsi" w:cstheme="minorHAnsi"/>
                <w:sz w:val="22"/>
              </w:rPr>
            </w:pPr>
            <w:r w:rsidRPr="007E57F3">
              <w:rPr>
                <w:rFonts w:asciiTheme="minorHAnsi" w:hAnsiTheme="minorHAnsi" w:cstheme="minorHAnsi"/>
                <w:sz w:val="22"/>
              </w:rPr>
              <w:t xml:space="preserve">&lt;INN </w:t>
            </w:r>
            <w:r w:rsidR="0071741D" w:rsidRPr="007E57F3">
              <w:rPr>
                <w:rFonts w:asciiTheme="minorHAnsi" w:hAnsiTheme="minorHAnsi" w:cstheme="minorHAnsi"/>
                <w:sz w:val="22"/>
              </w:rPr>
              <w:t>RR</w:t>
            </w:r>
            <w:r w:rsidRPr="007E57F3">
              <w:rPr>
                <w:rFonts w:asciiTheme="minorHAnsi" w:hAnsiTheme="minorHAnsi" w:cstheme="minorHAnsi"/>
                <w:sz w:val="22"/>
              </w:rPr>
              <w:t xml:space="preserve"> references&gt; </w:t>
            </w:r>
          </w:p>
          <w:p w14:paraId="57D5B595" w14:textId="6A7A5D4A" w:rsidR="00DE500E" w:rsidRPr="007E57F3" w:rsidRDefault="00DE500E" w:rsidP="0071741D">
            <w:pPr>
              <w:spacing w:line="300" w:lineRule="auto"/>
              <w:rPr>
                <w:rFonts w:asciiTheme="minorHAnsi" w:hAnsiTheme="minorHAnsi" w:cstheme="minorHAnsi"/>
                <w:sz w:val="22"/>
              </w:rPr>
            </w:pPr>
            <w:r w:rsidRPr="007E57F3">
              <w:rPr>
                <w:rFonts w:asciiTheme="minorHAnsi" w:hAnsiTheme="minorHAnsi" w:cstheme="minorHAnsi"/>
                <w:sz w:val="22"/>
              </w:rPr>
              <w:t xml:space="preserve">e.g. Aspirin </w:t>
            </w:r>
            <w:r w:rsidR="0071741D" w:rsidRPr="007E57F3">
              <w:rPr>
                <w:rFonts w:asciiTheme="minorHAnsi" w:hAnsiTheme="minorHAnsi" w:cstheme="minorHAnsi"/>
                <w:sz w:val="22"/>
              </w:rPr>
              <w:t>RR</w:t>
            </w:r>
            <w:r w:rsidRPr="007E57F3">
              <w:rPr>
                <w:rFonts w:asciiTheme="minorHAnsi" w:hAnsiTheme="minorHAnsi" w:cstheme="minorHAnsi"/>
                <w:sz w:val="22"/>
              </w:rPr>
              <w:t xml:space="preserve"> references</w:t>
            </w:r>
          </w:p>
        </w:tc>
        <w:tc>
          <w:tcPr>
            <w:tcW w:w="2369" w:type="dxa"/>
            <w:shd w:val="clear" w:color="auto" w:fill="F2F2F2" w:themeFill="background1" w:themeFillShade="F2"/>
            <w:hideMark/>
          </w:tcPr>
          <w:p w14:paraId="3CA4072C" w14:textId="77777777" w:rsidR="00DE500E" w:rsidRPr="007E57F3" w:rsidRDefault="00DE500E">
            <w:pPr>
              <w:spacing w:line="300" w:lineRule="auto"/>
              <w:rPr>
                <w:rFonts w:asciiTheme="minorHAnsi" w:hAnsiTheme="minorHAnsi" w:cstheme="minorHAnsi"/>
                <w:sz w:val="22"/>
              </w:rPr>
            </w:pPr>
            <w:r w:rsidRPr="007E57F3">
              <w:rPr>
                <w:rFonts w:asciiTheme="minorHAnsi" w:hAnsiTheme="minorHAnsi" w:cstheme="minorHAnsi"/>
                <w:sz w:val="22"/>
              </w:rPr>
              <w:t>.ris</w:t>
            </w:r>
          </w:p>
        </w:tc>
      </w:tr>
      <w:tr w:rsidR="00DE500E" w:rsidRPr="007E57F3" w14:paraId="5C05505A" w14:textId="77777777" w:rsidTr="008E4029">
        <w:tc>
          <w:tcPr>
            <w:tcW w:w="2337" w:type="dxa"/>
            <w:tcBorders>
              <w:top w:val="nil"/>
              <w:left w:val="nil"/>
              <w:bottom w:val="nil"/>
              <w:right w:val="nil"/>
            </w:tcBorders>
            <w:hideMark/>
          </w:tcPr>
          <w:p w14:paraId="3FD7E047" w14:textId="77777777" w:rsidR="00DE500E" w:rsidRPr="007E57F3" w:rsidRDefault="00DE500E">
            <w:pPr>
              <w:spacing w:line="300" w:lineRule="auto"/>
              <w:rPr>
                <w:rFonts w:asciiTheme="minorHAnsi" w:hAnsiTheme="minorHAnsi" w:cstheme="minorHAnsi"/>
                <w:sz w:val="22"/>
              </w:rPr>
            </w:pPr>
            <w:r w:rsidRPr="007E57F3">
              <w:rPr>
                <w:rFonts w:asciiTheme="minorHAnsi" w:hAnsiTheme="minorHAnsi" w:cstheme="minorHAnsi"/>
                <w:sz w:val="22"/>
              </w:rPr>
              <w:t>Submission checklist</w:t>
            </w:r>
          </w:p>
        </w:tc>
        <w:tc>
          <w:tcPr>
            <w:tcW w:w="4698" w:type="dxa"/>
            <w:tcBorders>
              <w:top w:val="nil"/>
              <w:left w:val="nil"/>
              <w:bottom w:val="nil"/>
              <w:right w:val="nil"/>
            </w:tcBorders>
            <w:hideMark/>
          </w:tcPr>
          <w:p w14:paraId="57C3D7F0" w14:textId="1E061A9D" w:rsidR="00DE500E" w:rsidRPr="007E57F3" w:rsidRDefault="00DE500E">
            <w:pPr>
              <w:spacing w:line="300" w:lineRule="auto"/>
              <w:rPr>
                <w:rFonts w:asciiTheme="minorHAnsi" w:hAnsiTheme="minorHAnsi" w:cstheme="minorHAnsi"/>
                <w:sz w:val="22"/>
              </w:rPr>
            </w:pPr>
            <w:r w:rsidRPr="007E57F3">
              <w:rPr>
                <w:rFonts w:asciiTheme="minorHAnsi" w:hAnsiTheme="minorHAnsi" w:cstheme="minorHAnsi"/>
                <w:sz w:val="22"/>
              </w:rPr>
              <w:t xml:space="preserve">&lt;INN </w:t>
            </w:r>
            <w:r w:rsidR="0071741D" w:rsidRPr="007E57F3">
              <w:rPr>
                <w:rFonts w:asciiTheme="minorHAnsi" w:hAnsiTheme="minorHAnsi" w:cstheme="minorHAnsi"/>
                <w:sz w:val="22"/>
              </w:rPr>
              <w:t>RR</w:t>
            </w:r>
            <w:r w:rsidRPr="007E57F3">
              <w:rPr>
                <w:rFonts w:asciiTheme="minorHAnsi" w:hAnsiTheme="minorHAnsi" w:cstheme="minorHAnsi"/>
                <w:sz w:val="22"/>
              </w:rPr>
              <w:t xml:space="preserve"> Submission checklist&gt; </w:t>
            </w:r>
          </w:p>
          <w:p w14:paraId="0F3FEB5B" w14:textId="6E2B8A34" w:rsidR="00DE500E" w:rsidRPr="007E57F3" w:rsidRDefault="00DE500E" w:rsidP="0071741D">
            <w:pPr>
              <w:spacing w:line="300" w:lineRule="auto"/>
              <w:rPr>
                <w:rFonts w:asciiTheme="minorHAnsi" w:hAnsiTheme="minorHAnsi" w:cstheme="minorHAnsi"/>
                <w:sz w:val="22"/>
              </w:rPr>
            </w:pPr>
            <w:r w:rsidRPr="007E57F3">
              <w:rPr>
                <w:rFonts w:asciiTheme="minorHAnsi" w:hAnsiTheme="minorHAnsi" w:cstheme="minorHAnsi"/>
                <w:sz w:val="22"/>
              </w:rPr>
              <w:t xml:space="preserve">e.g. Aspirin </w:t>
            </w:r>
            <w:r w:rsidR="0071741D" w:rsidRPr="007E57F3">
              <w:rPr>
                <w:rFonts w:asciiTheme="minorHAnsi" w:hAnsiTheme="minorHAnsi" w:cstheme="minorHAnsi"/>
                <w:sz w:val="22"/>
              </w:rPr>
              <w:t>RR</w:t>
            </w:r>
            <w:r w:rsidRPr="007E57F3">
              <w:rPr>
                <w:rFonts w:asciiTheme="minorHAnsi" w:hAnsiTheme="minorHAnsi" w:cstheme="minorHAnsi"/>
                <w:sz w:val="22"/>
              </w:rPr>
              <w:t xml:space="preserve"> Submission Checklist</w:t>
            </w:r>
          </w:p>
        </w:tc>
        <w:tc>
          <w:tcPr>
            <w:tcW w:w="2369" w:type="dxa"/>
            <w:tcBorders>
              <w:top w:val="nil"/>
              <w:left w:val="nil"/>
              <w:bottom w:val="nil"/>
              <w:right w:val="nil"/>
            </w:tcBorders>
            <w:hideMark/>
          </w:tcPr>
          <w:p w14:paraId="2234BB62" w14:textId="77777777" w:rsidR="00DE500E" w:rsidRPr="007E57F3" w:rsidRDefault="00DE500E">
            <w:pPr>
              <w:spacing w:line="300" w:lineRule="auto"/>
              <w:rPr>
                <w:rFonts w:asciiTheme="minorHAnsi" w:hAnsiTheme="minorHAnsi" w:cstheme="minorHAnsi"/>
                <w:sz w:val="22"/>
              </w:rPr>
            </w:pPr>
            <w:r w:rsidRPr="007E57F3">
              <w:rPr>
                <w:rFonts w:asciiTheme="minorHAnsi" w:hAnsiTheme="minorHAnsi" w:cstheme="minorHAnsi"/>
                <w:sz w:val="22"/>
              </w:rPr>
              <w:t>.pdf</w:t>
            </w:r>
          </w:p>
        </w:tc>
      </w:tr>
      <w:tr w:rsidR="00B75147" w:rsidRPr="007E57F3" w14:paraId="550542A2" w14:textId="77777777" w:rsidTr="008E4029">
        <w:tc>
          <w:tcPr>
            <w:tcW w:w="2337" w:type="dxa"/>
            <w:shd w:val="clear" w:color="auto" w:fill="F2F2F2" w:themeFill="background1" w:themeFillShade="F2"/>
          </w:tcPr>
          <w:p w14:paraId="27CC741C" w14:textId="208E8087" w:rsidR="00B75147" w:rsidRPr="007E57F3" w:rsidRDefault="00B75147" w:rsidP="00B75147">
            <w:pPr>
              <w:spacing w:line="300" w:lineRule="auto"/>
              <w:rPr>
                <w:rFonts w:asciiTheme="minorHAnsi" w:hAnsiTheme="minorHAnsi" w:cstheme="minorHAnsi"/>
                <w:sz w:val="22"/>
              </w:rPr>
            </w:pPr>
            <w:r>
              <w:rPr>
                <w:rFonts w:asciiTheme="minorHAnsi" w:hAnsiTheme="minorHAnsi" w:cstheme="minorHAnsi"/>
                <w:sz w:val="22"/>
              </w:rPr>
              <w:t>Budget Impact Model</w:t>
            </w:r>
          </w:p>
        </w:tc>
        <w:tc>
          <w:tcPr>
            <w:tcW w:w="4698" w:type="dxa"/>
            <w:shd w:val="clear" w:color="auto" w:fill="F2F2F2" w:themeFill="background1" w:themeFillShade="F2"/>
          </w:tcPr>
          <w:p w14:paraId="0FABFF84" w14:textId="7A25EB15" w:rsidR="00B75147" w:rsidRPr="007E57F3" w:rsidRDefault="00B75147" w:rsidP="00B75147">
            <w:pPr>
              <w:spacing w:line="300" w:lineRule="auto"/>
              <w:rPr>
                <w:rFonts w:asciiTheme="minorHAnsi" w:hAnsiTheme="minorHAnsi" w:cstheme="minorHAnsi"/>
                <w:sz w:val="22"/>
              </w:rPr>
            </w:pPr>
            <w:r w:rsidRPr="007E57F3">
              <w:rPr>
                <w:rFonts w:asciiTheme="minorHAnsi" w:hAnsiTheme="minorHAnsi" w:cstheme="minorHAnsi"/>
                <w:sz w:val="22"/>
              </w:rPr>
              <w:t xml:space="preserve">&lt;INN RR </w:t>
            </w:r>
            <w:r>
              <w:rPr>
                <w:rFonts w:asciiTheme="minorHAnsi" w:hAnsiTheme="minorHAnsi" w:cstheme="minorHAnsi"/>
                <w:sz w:val="22"/>
              </w:rPr>
              <w:t>BIM</w:t>
            </w:r>
            <w:r w:rsidRPr="007E57F3">
              <w:rPr>
                <w:rFonts w:asciiTheme="minorHAnsi" w:hAnsiTheme="minorHAnsi" w:cstheme="minorHAnsi"/>
                <w:sz w:val="22"/>
              </w:rPr>
              <w:t xml:space="preserve">&gt; </w:t>
            </w:r>
          </w:p>
          <w:p w14:paraId="698F3089" w14:textId="1CD4DB8D" w:rsidR="00B75147" w:rsidRPr="007E57F3" w:rsidRDefault="00B75147" w:rsidP="00B75147">
            <w:pPr>
              <w:spacing w:line="300" w:lineRule="auto"/>
              <w:rPr>
                <w:rFonts w:asciiTheme="minorHAnsi" w:hAnsiTheme="minorHAnsi" w:cstheme="minorHAnsi"/>
                <w:sz w:val="22"/>
              </w:rPr>
            </w:pPr>
            <w:r w:rsidRPr="007E57F3">
              <w:rPr>
                <w:rFonts w:asciiTheme="minorHAnsi" w:hAnsiTheme="minorHAnsi" w:cstheme="minorHAnsi"/>
                <w:sz w:val="22"/>
              </w:rPr>
              <w:t xml:space="preserve">e.g. Aspirin RR </w:t>
            </w:r>
            <w:r>
              <w:rPr>
                <w:rFonts w:asciiTheme="minorHAnsi" w:hAnsiTheme="minorHAnsi" w:cstheme="minorHAnsi"/>
                <w:sz w:val="22"/>
              </w:rPr>
              <w:t>BIM</w:t>
            </w:r>
          </w:p>
        </w:tc>
        <w:tc>
          <w:tcPr>
            <w:tcW w:w="2369" w:type="dxa"/>
            <w:shd w:val="clear" w:color="auto" w:fill="F2F2F2" w:themeFill="background1" w:themeFillShade="F2"/>
          </w:tcPr>
          <w:p w14:paraId="3545E23E" w14:textId="52E2AE60" w:rsidR="00B75147" w:rsidRPr="007E57F3" w:rsidRDefault="00B75147" w:rsidP="00B75147">
            <w:pPr>
              <w:spacing w:line="300" w:lineRule="auto"/>
              <w:rPr>
                <w:rFonts w:asciiTheme="minorHAnsi" w:hAnsiTheme="minorHAnsi" w:cstheme="minorHAnsi"/>
                <w:sz w:val="22"/>
              </w:rPr>
            </w:pPr>
            <w:r w:rsidRPr="007E57F3">
              <w:rPr>
                <w:rFonts w:asciiTheme="minorHAnsi" w:hAnsiTheme="minorHAnsi" w:cstheme="minorHAnsi"/>
                <w:sz w:val="22"/>
              </w:rPr>
              <w:t>.</w:t>
            </w:r>
            <w:r>
              <w:rPr>
                <w:rFonts w:asciiTheme="minorHAnsi" w:hAnsiTheme="minorHAnsi" w:cstheme="minorHAnsi"/>
                <w:sz w:val="22"/>
              </w:rPr>
              <w:t>xlsm</w:t>
            </w:r>
          </w:p>
        </w:tc>
      </w:tr>
    </w:tbl>
    <w:p w14:paraId="7AC6E8F2" w14:textId="52E87DE9" w:rsidR="00DE500E" w:rsidRDefault="00DE500E" w:rsidP="00402595">
      <w:pPr>
        <w:spacing w:line="360" w:lineRule="auto"/>
        <w:rPr>
          <w:rFonts w:asciiTheme="minorHAnsi" w:hAnsiTheme="minorHAnsi" w:cstheme="minorHAnsi"/>
        </w:rPr>
      </w:pPr>
      <w:r>
        <w:br w:type="page"/>
      </w:r>
    </w:p>
    <w:p w14:paraId="5EAE49B3" w14:textId="77777777" w:rsidR="00CA09D2" w:rsidRPr="008941A5" w:rsidRDefault="00CA09D2" w:rsidP="008941A5">
      <w:pPr>
        <w:spacing w:line="360" w:lineRule="auto"/>
        <w:jc w:val="center"/>
        <w:rPr>
          <w:rFonts w:asciiTheme="minorHAnsi" w:hAnsiTheme="minorHAnsi"/>
          <w:b/>
          <w:color w:val="2C37A0"/>
          <w:shd w:val="clear" w:color="auto" w:fill="FFFFFF"/>
        </w:rPr>
      </w:pPr>
      <w:r w:rsidRPr="008941A5">
        <w:rPr>
          <w:rFonts w:asciiTheme="minorHAnsi" w:hAnsiTheme="minorHAnsi"/>
          <w:b/>
          <w:color w:val="2C37A0"/>
          <w:shd w:val="clear" w:color="auto" w:fill="FFFFFF"/>
        </w:rPr>
        <w:lastRenderedPageBreak/>
        <w:t>Submission Checklist</w:t>
      </w:r>
    </w:p>
    <w:p w14:paraId="58E133DF" w14:textId="7CDF08AD" w:rsidR="00CA09D2" w:rsidRPr="00CA09D2" w:rsidRDefault="00CA09D2" w:rsidP="00CA09D2">
      <w:pPr>
        <w:widowControl/>
        <w:overflowPunct/>
        <w:autoSpaceDE/>
        <w:autoSpaceDN/>
        <w:adjustRightInd/>
        <w:spacing w:after="200" w:line="360" w:lineRule="auto"/>
        <w:textAlignment w:val="auto"/>
        <w:rPr>
          <w:rFonts w:asciiTheme="minorHAnsi" w:hAnsiTheme="minorHAnsi" w:cstheme="minorHAnsi"/>
        </w:rPr>
      </w:pPr>
      <w:r w:rsidRPr="00CA09D2">
        <w:rPr>
          <w:rFonts w:asciiTheme="minorHAnsi" w:hAnsiTheme="minorHAnsi" w:cstheme="minorHAnsi"/>
        </w:rPr>
        <w:t>Prior to starting the Rapid Review</w:t>
      </w:r>
      <w:r>
        <w:rPr>
          <w:rFonts w:asciiTheme="minorHAnsi" w:hAnsiTheme="minorHAnsi" w:cstheme="minorHAnsi"/>
        </w:rPr>
        <w:t xml:space="preserve"> assessment</w:t>
      </w:r>
      <w:r w:rsidRPr="00CA09D2">
        <w:rPr>
          <w:rFonts w:asciiTheme="minorHAnsi" w:hAnsiTheme="minorHAnsi" w:cstheme="minorHAnsi"/>
        </w:rPr>
        <w:t xml:space="preserve">, </w:t>
      </w:r>
      <w:r>
        <w:rPr>
          <w:rFonts w:asciiTheme="minorHAnsi" w:hAnsiTheme="minorHAnsi" w:cstheme="minorHAnsi"/>
        </w:rPr>
        <w:t xml:space="preserve">the NCPE Review Group will </w:t>
      </w:r>
      <w:r w:rsidRPr="00CA09D2">
        <w:rPr>
          <w:rFonts w:asciiTheme="minorHAnsi" w:hAnsiTheme="minorHAnsi" w:cstheme="minorHAnsi"/>
        </w:rPr>
        <w:t>ensure that the Applicant submission includes:</w:t>
      </w:r>
    </w:p>
    <w:p w14:paraId="6BA62B43" w14:textId="5C3E6C45" w:rsidR="001E0AB7" w:rsidRPr="001E0AB7" w:rsidRDefault="00CA09D2" w:rsidP="001E0AB7">
      <w:pPr>
        <w:pStyle w:val="ListParagraph"/>
        <w:widowControl/>
        <w:numPr>
          <w:ilvl w:val="0"/>
          <w:numId w:val="30"/>
        </w:numPr>
        <w:overflowPunct/>
        <w:autoSpaceDE/>
        <w:autoSpaceDN/>
        <w:adjustRightInd/>
        <w:spacing w:after="200" w:line="360" w:lineRule="auto"/>
        <w:textAlignment w:val="auto"/>
        <w:rPr>
          <w:rFonts w:asciiTheme="minorHAnsi" w:hAnsiTheme="minorHAnsi" w:cstheme="minorHAnsi"/>
        </w:rPr>
      </w:pPr>
      <w:r w:rsidRPr="001E0AB7">
        <w:rPr>
          <w:rFonts w:asciiTheme="minorHAnsi" w:hAnsiTheme="minorHAnsi" w:cstheme="minorHAnsi"/>
        </w:rPr>
        <w:t>a completed Rapid Review Submission Template</w:t>
      </w:r>
      <w:r w:rsidR="001E0AB7" w:rsidRPr="001E0AB7">
        <w:rPr>
          <w:rFonts w:asciiTheme="minorHAnsi" w:hAnsiTheme="minorHAnsi" w:cstheme="minorHAnsi"/>
        </w:rPr>
        <w:t xml:space="preserve"> in both .docx and .pdf format</w:t>
      </w:r>
      <w:r w:rsidR="001E4DDD">
        <w:rPr>
          <w:rFonts w:asciiTheme="minorHAnsi" w:hAnsiTheme="minorHAnsi" w:cstheme="minorHAnsi"/>
        </w:rPr>
        <w:t xml:space="preserve">, including </w:t>
      </w:r>
      <w:r w:rsidR="0038618E">
        <w:rPr>
          <w:rFonts w:asciiTheme="minorHAnsi" w:hAnsiTheme="minorHAnsi" w:cstheme="minorHAnsi"/>
        </w:rPr>
        <w:t xml:space="preserve">all </w:t>
      </w:r>
      <w:r w:rsidR="001E4DDD">
        <w:rPr>
          <w:rFonts w:asciiTheme="minorHAnsi" w:hAnsiTheme="minorHAnsi" w:cstheme="minorHAnsi"/>
        </w:rPr>
        <w:t>Appendices</w:t>
      </w:r>
    </w:p>
    <w:p w14:paraId="0D8BA080" w14:textId="0BC4F87B" w:rsidR="0038618E" w:rsidRPr="0086272D" w:rsidRDefault="0038618E" w:rsidP="0038618E">
      <w:pPr>
        <w:pStyle w:val="ListParagraph"/>
        <w:widowControl/>
        <w:numPr>
          <w:ilvl w:val="0"/>
          <w:numId w:val="30"/>
        </w:numPr>
        <w:overflowPunct/>
        <w:autoSpaceDE/>
        <w:autoSpaceDN/>
        <w:adjustRightInd/>
        <w:spacing w:after="200" w:line="360" w:lineRule="auto"/>
        <w:textAlignment w:val="auto"/>
        <w:rPr>
          <w:rFonts w:asciiTheme="minorHAnsi" w:hAnsiTheme="minorHAnsi" w:cstheme="minorHAnsi"/>
        </w:rPr>
      </w:pPr>
      <w:r>
        <w:rPr>
          <w:rFonts w:asciiTheme="minorHAnsi" w:hAnsiTheme="minorHAnsi" w:cstheme="minorHAnsi"/>
        </w:rPr>
        <w:t>a</w:t>
      </w:r>
      <w:r w:rsidR="00B75147">
        <w:rPr>
          <w:rFonts w:asciiTheme="minorHAnsi" w:hAnsiTheme="minorHAnsi" w:cstheme="minorHAnsi"/>
        </w:rPr>
        <w:t xml:space="preserve"> NCPE </w:t>
      </w:r>
      <w:r w:rsidR="002C365B" w:rsidRPr="002C365B">
        <w:rPr>
          <w:rFonts w:asciiTheme="minorHAnsi" w:hAnsiTheme="minorHAnsi" w:cstheme="minorHAnsi"/>
        </w:rPr>
        <w:t>Bu</w:t>
      </w:r>
      <w:r w:rsidR="002C365B">
        <w:rPr>
          <w:rFonts w:asciiTheme="minorHAnsi" w:hAnsiTheme="minorHAnsi" w:cstheme="minorHAnsi"/>
        </w:rPr>
        <w:t>dget Impact Model Template</w:t>
      </w:r>
      <w:r w:rsidR="008E4029">
        <w:rPr>
          <w:rFonts w:asciiTheme="minorHAnsi" w:hAnsiTheme="minorHAnsi" w:cstheme="minorHAnsi"/>
        </w:rPr>
        <w:t xml:space="preserve"> </w:t>
      </w:r>
      <w:r w:rsidR="00FE6532">
        <w:rPr>
          <w:rFonts w:asciiTheme="minorHAnsi" w:hAnsiTheme="minorHAnsi" w:cstheme="minorHAnsi"/>
        </w:rPr>
        <w:t>in</w:t>
      </w:r>
      <w:r>
        <w:rPr>
          <w:rFonts w:asciiTheme="minorHAnsi" w:hAnsiTheme="minorHAnsi" w:cstheme="minorHAnsi"/>
        </w:rPr>
        <w:t>.xls</w:t>
      </w:r>
      <w:r w:rsidR="00B75147">
        <w:rPr>
          <w:rFonts w:asciiTheme="minorHAnsi" w:hAnsiTheme="minorHAnsi" w:cstheme="minorHAnsi"/>
        </w:rPr>
        <w:t>m</w:t>
      </w:r>
      <w:r>
        <w:rPr>
          <w:rFonts w:asciiTheme="minorHAnsi" w:hAnsiTheme="minorHAnsi" w:cstheme="minorHAnsi"/>
        </w:rPr>
        <w:t xml:space="preserve"> </w:t>
      </w:r>
      <w:r w:rsidR="00FE6532">
        <w:rPr>
          <w:rFonts w:asciiTheme="minorHAnsi" w:hAnsiTheme="minorHAnsi" w:cstheme="minorHAnsi"/>
        </w:rPr>
        <w:t xml:space="preserve">format </w:t>
      </w:r>
      <w:r w:rsidR="002C365B">
        <w:rPr>
          <w:rFonts w:asciiTheme="minorHAnsi" w:hAnsiTheme="minorHAnsi" w:cstheme="minorHAnsi"/>
        </w:rPr>
        <w:t xml:space="preserve">using the </w:t>
      </w:r>
      <w:hyperlink r:id="rId10" w:history="1">
        <w:r w:rsidR="002C365B">
          <w:rPr>
            <w:rStyle w:val="Hyperlink"/>
            <w:rFonts w:asciiTheme="minorHAnsi" w:hAnsiTheme="minorHAnsi" w:cstheme="minorHAnsi"/>
          </w:rPr>
          <w:t>standard NCPE template</w:t>
        </w:r>
      </w:hyperlink>
    </w:p>
    <w:p w14:paraId="07663618" w14:textId="235B57D7" w:rsidR="001E0AB7" w:rsidRPr="001E0AB7" w:rsidRDefault="001000E4" w:rsidP="001E0AB7">
      <w:pPr>
        <w:pStyle w:val="ListParagraph"/>
        <w:widowControl/>
        <w:numPr>
          <w:ilvl w:val="0"/>
          <w:numId w:val="30"/>
        </w:numPr>
        <w:overflowPunct/>
        <w:autoSpaceDE/>
        <w:autoSpaceDN/>
        <w:adjustRightInd/>
        <w:spacing w:after="200" w:line="360" w:lineRule="auto"/>
        <w:textAlignment w:val="auto"/>
        <w:rPr>
          <w:rFonts w:asciiTheme="minorHAnsi" w:hAnsiTheme="minorHAnsi" w:cstheme="minorHAnsi"/>
        </w:rPr>
      </w:pPr>
      <w:r>
        <w:rPr>
          <w:rFonts w:asciiTheme="minorHAnsi" w:hAnsiTheme="minorHAnsi" w:cstheme="minorHAnsi"/>
        </w:rPr>
        <w:t>f</w:t>
      </w:r>
      <w:r w:rsidR="001E0AB7" w:rsidRPr="001E0AB7">
        <w:rPr>
          <w:rFonts w:asciiTheme="minorHAnsi" w:hAnsiTheme="minorHAnsi" w:cstheme="minorHAnsi"/>
        </w:rPr>
        <w:t>ull text copies of all references in .pdf format</w:t>
      </w:r>
    </w:p>
    <w:p w14:paraId="528FD717" w14:textId="588EEA66" w:rsidR="00CA09D2" w:rsidRPr="001E0AB7" w:rsidRDefault="001000E4" w:rsidP="001E0AB7">
      <w:pPr>
        <w:pStyle w:val="ListParagraph"/>
        <w:widowControl/>
        <w:numPr>
          <w:ilvl w:val="0"/>
          <w:numId w:val="30"/>
        </w:numPr>
        <w:overflowPunct/>
        <w:autoSpaceDE/>
        <w:autoSpaceDN/>
        <w:adjustRightInd/>
        <w:spacing w:after="200" w:line="360" w:lineRule="auto"/>
        <w:textAlignment w:val="auto"/>
        <w:rPr>
          <w:rFonts w:asciiTheme="minorHAnsi" w:hAnsiTheme="minorHAnsi" w:cstheme="minorHAnsi"/>
        </w:rPr>
      </w:pPr>
      <w:r>
        <w:rPr>
          <w:rFonts w:asciiTheme="minorHAnsi" w:hAnsiTheme="minorHAnsi" w:cstheme="minorHAnsi"/>
        </w:rPr>
        <w:t xml:space="preserve">a </w:t>
      </w:r>
      <w:r w:rsidR="001E0AB7" w:rsidRPr="001E0AB7">
        <w:rPr>
          <w:rFonts w:asciiTheme="minorHAnsi" w:hAnsiTheme="minorHAnsi" w:cstheme="minorHAnsi"/>
        </w:rPr>
        <w:t>RIS file of all references</w:t>
      </w:r>
    </w:p>
    <w:p w14:paraId="1D3F82E6" w14:textId="3AA23155" w:rsidR="00CA09D2" w:rsidRDefault="001000E4" w:rsidP="00CA09D2">
      <w:pPr>
        <w:pStyle w:val="ListParagraph"/>
        <w:widowControl/>
        <w:numPr>
          <w:ilvl w:val="0"/>
          <w:numId w:val="30"/>
        </w:numPr>
        <w:overflowPunct/>
        <w:autoSpaceDE/>
        <w:autoSpaceDN/>
        <w:adjustRightInd/>
        <w:spacing w:after="200" w:line="360" w:lineRule="auto"/>
        <w:textAlignment w:val="auto"/>
        <w:rPr>
          <w:rFonts w:asciiTheme="minorHAnsi" w:hAnsiTheme="minorHAnsi" w:cstheme="minorHAnsi"/>
        </w:rPr>
      </w:pPr>
      <w:r>
        <w:rPr>
          <w:rFonts w:asciiTheme="minorHAnsi" w:hAnsiTheme="minorHAnsi" w:cstheme="minorHAnsi"/>
        </w:rPr>
        <w:t>the d</w:t>
      </w:r>
      <w:r w:rsidR="00CA09D2" w:rsidRPr="00CA09D2">
        <w:rPr>
          <w:rFonts w:asciiTheme="minorHAnsi" w:hAnsiTheme="minorHAnsi" w:cstheme="minorHAnsi"/>
        </w:rPr>
        <w:t>raft S</w:t>
      </w:r>
      <w:r w:rsidR="000A4A24">
        <w:rPr>
          <w:rFonts w:asciiTheme="minorHAnsi" w:hAnsiTheme="minorHAnsi" w:cstheme="minorHAnsi"/>
        </w:rPr>
        <w:t>m</w:t>
      </w:r>
      <w:r w:rsidR="00CA09D2" w:rsidRPr="00CA09D2">
        <w:rPr>
          <w:rFonts w:asciiTheme="minorHAnsi" w:hAnsiTheme="minorHAnsi" w:cstheme="minorHAnsi"/>
        </w:rPr>
        <w:t>PC, if the rapid review is submitted at CHMP positive opinion, as the S</w:t>
      </w:r>
      <w:r w:rsidR="000A4A24">
        <w:rPr>
          <w:rFonts w:asciiTheme="minorHAnsi" w:hAnsiTheme="minorHAnsi" w:cstheme="minorHAnsi"/>
        </w:rPr>
        <w:t>m</w:t>
      </w:r>
      <w:r w:rsidR="00CA09D2" w:rsidRPr="00CA09D2">
        <w:rPr>
          <w:rFonts w:asciiTheme="minorHAnsi" w:hAnsiTheme="minorHAnsi" w:cstheme="minorHAnsi"/>
        </w:rPr>
        <w:t>PC and EPAR will not be published</w:t>
      </w:r>
    </w:p>
    <w:p w14:paraId="0AF048CD" w14:textId="7FC10363" w:rsidR="007000ED" w:rsidRPr="00CA09D2" w:rsidRDefault="007000ED" w:rsidP="007000ED">
      <w:pPr>
        <w:pStyle w:val="ListParagraph"/>
        <w:widowControl/>
        <w:numPr>
          <w:ilvl w:val="0"/>
          <w:numId w:val="30"/>
        </w:numPr>
        <w:overflowPunct/>
        <w:autoSpaceDE/>
        <w:autoSpaceDN/>
        <w:adjustRightInd/>
        <w:spacing w:after="200" w:line="360" w:lineRule="auto"/>
        <w:textAlignment w:val="auto"/>
        <w:rPr>
          <w:rFonts w:asciiTheme="minorHAnsi" w:hAnsiTheme="minorHAnsi" w:cstheme="minorHAnsi"/>
        </w:rPr>
      </w:pPr>
      <w:r>
        <w:t>a copy of the EPAR from the reference country</w:t>
      </w:r>
      <w:r w:rsidRPr="007000ED">
        <w:t xml:space="preserve"> </w:t>
      </w:r>
      <w:r>
        <w:t>for products authorised via mutual recognition procedure.</w:t>
      </w:r>
    </w:p>
    <w:p w14:paraId="288D63AF" w14:textId="09FA7EEF" w:rsidR="00CA09D2" w:rsidRDefault="00CA09D2" w:rsidP="00CA09D2">
      <w:pPr>
        <w:spacing w:line="360" w:lineRule="auto"/>
        <w:rPr>
          <w:rFonts w:asciiTheme="minorHAnsi" w:hAnsiTheme="minorHAnsi" w:cstheme="minorHAnsi"/>
        </w:rPr>
      </w:pPr>
      <w:r w:rsidRPr="00CA09D2">
        <w:rPr>
          <w:rFonts w:asciiTheme="minorHAnsi" w:hAnsiTheme="minorHAnsi" w:cstheme="minorHAnsi"/>
        </w:rPr>
        <w:t xml:space="preserve">If the submission is incomplete, the Applicant </w:t>
      </w:r>
      <w:r>
        <w:rPr>
          <w:rFonts w:asciiTheme="minorHAnsi" w:hAnsiTheme="minorHAnsi" w:cstheme="minorHAnsi"/>
        </w:rPr>
        <w:t>will</w:t>
      </w:r>
      <w:r w:rsidRPr="00CA09D2">
        <w:rPr>
          <w:rFonts w:asciiTheme="minorHAnsi" w:hAnsiTheme="minorHAnsi" w:cstheme="minorHAnsi"/>
        </w:rPr>
        <w:t xml:space="preserve"> be requested to submit the missing element(s). If errors are identified in the </w:t>
      </w:r>
      <w:r w:rsidR="00041930">
        <w:rPr>
          <w:rFonts w:asciiTheme="minorHAnsi" w:hAnsiTheme="minorHAnsi" w:cstheme="minorHAnsi"/>
        </w:rPr>
        <w:t>drug cost</w:t>
      </w:r>
      <w:r w:rsidRPr="00CA09D2">
        <w:rPr>
          <w:rFonts w:asciiTheme="minorHAnsi" w:hAnsiTheme="minorHAnsi" w:cstheme="minorHAnsi"/>
        </w:rPr>
        <w:t xml:space="preserve"> </w:t>
      </w:r>
      <w:r w:rsidRPr="001E0AB7">
        <w:rPr>
          <w:rFonts w:asciiTheme="minorHAnsi" w:hAnsiTheme="minorHAnsi" w:cstheme="minorHAnsi"/>
        </w:rPr>
        <w:t xml:space="preserve">and/or budget impact </w:t>
      </w:r>
      <w:r w:rsidR="001E0AB7">
        <w:rPr>
          <w:rFonts w:asciiTheme="minorHAnsi" w:hAnsiTheme="minorHAnsi" w:cstheme="minorHAnsi"/>
        </w:rPr>
        <w:t>calculations</w:t>
      </w:r>
      <w:r w:rsidRPr="001E0AB7">
        <w:rPr>
          <w:rFonts w:asciiTheme="minorHAnsi" w:hAnsiTheme="minorHAnsi" w:cstheme="minorHAnsi"/>
        </w:rPr>
        <w:t>,</w:t>
      </w:r>
      <w:r w:rsidRPr="00CA09D2">
        <w:rPr>
          <w:rFonts w:asciiTheme="minorHAnsi" w:hAnsiTheme="minorHAnsi" w:cstheme="minorHAnsi"/>
        </w:rPr>
        <w:t xml:space="preserve"> the Applicant </w:t>
      </w:r>
      <w:r>
        <w:rPr>
          <w:rFonts w:asciiTheme="minorHAnsi" w:hAnsiTheme="minorHAnsi" w:cstheme="minorHAnsi"/>
        </w:rPr>
        <w:t>will</w:t>
      </w:r>
      <w:r w:rsidRPr="00CA09D2">
        <w:rPr>
          <w:rFonts w:asciiTheme="minorHAnsi" w:hAnsiTheme="minorHAnsi" w:cstheme="minorHAnsi"/>
        </w:rPr>
        <w:t xml:space="preserve"> be requested to correct the errors and resubmit the relevant files within three working days</w:t>
      </w:r>
      <w:r w:rsidR="001E0AB7">
        <w:rPr>
          <w:rFonts w:asciiTheme="minorHAnsi" w:hAnsiTheme="minorHAnsi" w:cstheme="minorHAnsi"/>
        </w:rPr>
        <w:t xml:space="preserve"> of the request</w:t>
      </w:r>
      <w:r w:rsidRPr="00CA09D2">
        <w:rPr>
          <w:rFonts w:asciiTheme="minorHAnsi" w:hAnsiTheme="minorHAnsi" w:cstheme="minorHAnsi"/>
        </w:rPr>
        <w:t>.</w:t>
      </w:r>
    </w:p>
    <w:p w14:paraId="69E44C78" w14:textId="19D76BFB" w:rsidR="00AF72EC" w:rsidRDefault="00AF72EC" w:rsidP="00CA09D2">
      <w:pPr>
        <w:spacing w:line="360" w:lineRule="auto"/>
        <w:rPr>
          <w:rFonts w:asciiTheme="minorHAnsi" w:hAnsiTheme="minorHAnsi" w:cstheme="minorHAnsi"/>
        </w:rPr>
      </w:pPr>
    </w:p>
    <w:p w14:paraId="1D0A9C98" w14:textId="77777777" w:rsidR="00AF72EC" w:rsidRDefault="00AF72EC" w:rsidP="00AF72EC">
      <w:pPr>
        <w:spacing w:line="360" w:lineRule="auto"/>
        <w:ind w:right="43"/>
        <w:rPr>
          <w:b/>
          <w:bCs/>
          <w:i/>
          <w:iCs/>
        </w:rPr>
      </w:pPr>
      <w:r>
        <w:rPr>
          <w:b/>
          <w:bCs/>
          <w:i/>
          <w:iCs/>
        </w:rPr>
        <w:t xml:space="preserve">All electronic files must be submitted using a secure link provided by the NCPE. Please contact the NCPE at </w:t>
      </w:r>
      <w:hyperlink r:id="rId11" w:history="1">
        <w:r>
          <w:rPr>
            <w:rStyle w:val="Hyperlink"/>
            <w:b/>
            <w:bCs/>
            <w:i/>
            <w:iCs/>
          </w:rPr>
          <w:t>ncpe@stjames.ie</w:t>
        </w:r>
      </w:hyperlink>
      <w:r>
        <w:rPr>
          <w:b/>
          <w:bCs/>
          <w:i/>
          <w:iCs/>
        </w:rPr>
        <w:t xml:space="preserve"> for instructions on secure online submission.</w:t>
      </w:r>
    </w:p>
    <w:p w14:paraId="78562D09" w14:textId="77777777" w:rsidR="00AF72EC" w:rsidRPr="00CA09D2" w:rsidRDefault="00AF72EC" w:rsidP="00CA09D2">
      <w:pPr>
        <w:spacing w:line="360" w:lineRule="auto"/>
        <w:rPr>
          <w:rFonts w:asciiTheme="minorHAnsi" w:hAnsiTheme="minorHAnsi" w:cstheme="minorHAnsi"/>
        </w:rPr>
      </w:pPr>
    </w:p>
    <w:p w14:paraId="25F4D957" w14:textId="5F4E3503" w:rsidR="00CA09D2" w:rsidRPr="00CA09D2" w:rsidRDefault="00CA09D2" w:rsidP="00626575">
      <w:pPr>
        <w:pStyle w:val="TOC1"/>
      </w:pPr>
      <w:r>
        <w:br w:type="page"/>
      </w:r>
    </w:p>
    <w:p w14:paraId="71B169C4" w14:textId="1B9E60D0" w:rsidR="001B0945" w:rsidRPr="008941A5" w:rsidRDefault="001B0945" w:rsidP="00626575">
      <w:pPr>
        <w:pStyle w:val="TOC1"/>
        <w:rPr>
          <w:color w:val="2C37A0"/>
        </w:rPr>
      </w:pPr>
      <w:r w:rsidRPr="008941A5">
        <w:rPr>
          <w:color w:val="2C37A0"/>
        </w:rPr>
        <w:lastRenderedPageBreak/>
        <w:t>Table of Contents</w:t>
      </w:r>
    </w:p>
    <w:p w14:paraId="358FF006" w14:textId="7DD96883" w:rsidR="000C299E" w:rsidRDefault="001B0945">
      <w:pPr>
        <w:pStyle w:val="TOC2"/>
        <w:rPr>
          <w:rFonts w:asciiTheme="minorHAnsi" w:eastAsiaTheme="minorEastAsia" w:hAnsiTheme="minorHAnsi" w:cstheme="minorBidi"/>
          <w:noProof/>
          <w:kern w:val="0"/>
          <w:sz w:val="22"/>
          <w:szCs w:val="22"/>
          <w:lang w:eastAsia="en-IE"/>
        </w:rPr>
      </w:pPr>
      <w:r w:rsidRPr="00F5403F">
        <w:rPr>
          <w:rFonts w:asciiTheme="minorHAnsi" w:hAnsiTheme="minorHAnsi" w:cstheme="minorHAnsi"/>
          <w:i/>
        </w:rPr>
        <w:fldChar w:fldCharType="begin"/>
      </w:r>
      <w:r w:rsidRPr="00F5403F">
        <w:rPr>
          <w:rFonts w:asciiTheme="minorHAnsi" w:hAnsiTheme="minorHAnsi" w:cstheme="minorHAnsi"/>
          <w:i/>
        </w:rPr>
        <w:instrText xml:space="preserve"> TOC \o "1-4" \h \z \u </w:instrText>
      </w:r>
      <w:r w:rsidRPr="00F5403F">
        <w:rPr>
          <w:rFonts w:asciiTheme="minorHAnsi" w:hAnsiTheme="minorHAnsi" w:cstheme="minorHAnsi"/>
          <w:i/>
        </w:rPr>
        <w:fldChar w:fldCharType="separate"/>
      </w:r>
      <w:hyperlink w:anchor="_Toc110526639" w:history="1">
        <w:r w:rsidR="000C299E" w:rsidRPr="00D204ED">
          <w:rPr>
            <w:rStyle w:val="Hyperlink"/>
            <w:noProof/>
          </w:rPr>
          <w:t>1.</w:t>
        </w:r>
        <w:r w:rsidR="000C299E">
          <w:rPr>
            <w:rFonts w:asciiTheme="minorHAnsi" w:eastAsiaTheme="minorEastAsia" w:hAnsiTheme="minorHAnsi" w:cstheme="minorBidi"/>
            <w:noProof/>
            <w:kern w:val="0"/>
            <w:sz w:val="22"/>
            <w:szCs w:val="22"/>
            <w:lang w:eastAsia="en-IE"/>
          </w:rPr>
          <w:tab/>
        </w:r>
        <w:r w:rsidR="000C299E" w:rsidRPr="00D204ED">
          <w:rPr>
            <w:rStyle w:val="Hyperlink"/>
            <w:noProof/>
          </w:rPr>
          <w:t>Details of the Intervention</w:t>
        </w:r>
        <w:r w:rsidR="000C299E">
          <w:rPr>
            <w:noProof/>
            <w:webHidden/>
          </w:rPr>
          <w:tab/>
        </w:r>
        <w:r w:rsidR="000C299E">
          <w:rPr>
            <w:noProof/>
            <w:webHidden/>
          </w:rPr>
          <w:fldChar w:fldCharType="begin"/>
        </w:r>
        <w:r w:rsidR="000C299E">
          <w:rPr>
            <w:noProof/>
            <w:webHidden/>
          </w:rPr>
          <w:instrText xml:space="preserve"> PAGEREF _Toc110526639 \h </w:instrText>
        </w:r>
        <w:r w:rsidR="000C299E">
          <w:rPr>
            <w:noProof/>
            <w:webHidden/>
          </w:rPr>
        </w:r>
        <w:r w:rsidR="000C299E">
          <w:rPr>
            <w:noProof/>
            <w:webHidden/>
          </w:rPr>
          <w:fldChar w:fldCharType="separate"/>
        </w:r>
        <w:r w:rsidR="000C299E">
          <w:rPr>
            <w:noProof/>
            <w:webHidden/>
          </w:rPr>
          <w:t>1</w:t>
        </w:r>
        <w:r w:rsidR="000C299E">
          <w:rPr>
            <w:noProof/>
            <w:webHidden/>
          </w:rPr>
          <w:fldChar w:fldCharType="end"/>
        </w:r>
      </w:hyperlink>
    </w:p>
    <w:p w14:paraId="6DF7F6D6" w14:textId="57DC2F81" w:rsidR="000C299E" w:rsidRDefault="00A1159B">
      <w:pPr>
        <w:pStyle w:val="TOC2"/>
        <w:rPr>
          <w:rFonts w:asciiTheme="minorHAnsi" w:eastAsiaTheme="minorEastAsia" w:hAnsiTheme="minorHAnsi" w:cstheme="minorBidi"/>
          <w:noProof/>
          <w:kern w:val="0"/>
          <w:sz w:val="22"/>
          <w:szCs w:val="22"/>
          <w:lang w:eastAsia="en-IE"/>
        </w:rPr>
      </w:pPr>
      <w:hyperlink w:anchor="_Toc110526640" w:history="1">
        <w:r w:rsidR="000C299E" w:rsidRPr="00D204ED">
          <w:rPr>
            <w:rStyle w:val="Hyperlink"/>
            <w:noProof/>
          </w:rPr>
          <w:t>2.</w:t>
        </w:r>
        <w:r w:rsidR="000C299E">
          <w:rPr>
            <w:rFonts w:asciiTheme="minorHAnsi" w:eastAsiaTheme="minorEastAsia" w:hAnsiTheme="minorHAnsi" w:cstheme="minorBidi"/>
            <w:noProof/>
            <w:kern w:val="0"/>
            <w:sz w:val="22"/>
            <w:szCs w:val="22"/>
            <w:lang w:eastAsia="en-IE"/>
          </w:rPr>
          <w:tab/>
        </w:r>
        <w:r w:rsidR="000C299E" w:rsidRPr="00D204ED">
          <w:rPr>
            <w:rStyle w:val="Hyperlink"/>
            <w:noProof/>
          </w:rPr>
          <w:t>The Disease and Place in Therapy</w:t>
        </w:r>
        <w:r w:rsidR="000C299E">
          <w:rPr>
            <w:noProof/>
            <w:webHidden/>
          </w:rPr>
          <w:tab/>
        </w:r>
        <w:r w:rsidR="000C299E">
          <w:rPr>
            <w:noProof/>
            <w:webHidden/>
          </w:rPr>
          <w:fldChar w:fldCharType="begin"/>
        </w:r>
        <w:r w:rsidR="000C299E">
          <w:rPr>
            <w:noProof/>
            <w:webHidden/>
          </w:rPr>
          <w:instrText xml:space="preserve"> PAGEREF _Toc110526640 \h </w:instrText>
        </w:r>
        <w:r w:rsidR="000C299E">
          <w:rPr>
            <w:noProof/>
            <w:webHidden/>
          </w:rPr>
        </w:r>
        <w:r w:rsidR="000C299E">
          <w:rPr>
            <w:noProof/>
            <w:webHidden/>
          </w:rPr>
          <w:fldChar w:fldCharType="separate"/>
        </w:r>
        <w:r w:rsidR="000C299E">
          <w:rPr>
            <w:noProof/>
            <w:webHidden/>
          </w:rPr>
          <w:t>2</w:t>
        </w:r>
        <w:r w:rsidR="000C299E">
          <w:rPr>
            <w:noProof/>
            <w:webHidden/>
          </w:rPr>
          <w:fldChar w:fldCharType="end"/>
        </w:r>
      </w:hyperlink>
    </w:p>
    <w:p w14:paraId="5CC555B8" w14:textId="6C763644" w:rsidR="000C299E" w:rsidRDefault="00A1159B">
      <w:pPr>
        <w:pStyle w:val="TOC4"/>
        <w:rPr>
          <w:rFonts w:asciiTheme="minorHAnsi" w:eastAsiaTheme="minorEastAsia" w:hAnsiTheme="minorHAnsi" w:cstheme="minorBidi"/>
          <w:i w:val="0"/>
          <w:noProof/>
          <w:kern w:val="0"/>
          <w:sz w:val="22"/>
          <w:szCs w:val="22"/>
          <w:lang w:eastAsia="en-IE"/>
        </w:rPr>
      </w:pPr>
      <w:hyperlink w:anchor="_Toc110526641" w:history="1">
        <w:r w:rsidR="000C299E" w:rsidRPr="00D204ED">
          <w:rPr>
            <w:rStyle w:val="Hyperlink"/>
            <w:noProof/>
          </w:rPr>
          <w:t>2.1.</w:t>
        </w:r>
        <w:r w:rsidR="000C299E">
          <w:rPr>
            <w:rFonts w:asciiTheme="minorHAnsi" w:eastAsiaTheme="minorEastAsia" w:hAnsiTheme="minorHAnsi" w:cstheme="minorBidi"/>
            <w:i w:val="0"/>
            <w:noProof/>
            <w:kern w:val="0"/>
            <w:sz w:val="22"/>
            <w:szCs w:val="22"/>
            <w:lang w:eastAsia="en-IE"/>
          </w:rPr>
          <w:tab/>
        </w:r>
        <w:r w:rsidR="000C299E" w:rsidRPr="00D204ED">
          <w:rPr>
            <w:rStyle w:val="Hyperlink"/>
            <w:noProof/>
          </w:rPr>
          <w:t>The disease/condition</w:t>
        </w:r>
        <w:r w:rsidR="000C299E">
          <w:rPr>
            <w:noProof/>
            <w:webHidden/>
          </w:rPr>
          <w:tab/>
        </w:r>
        <w:r w:rsidR="000C299E">
          <w:rPr>
            <w:noProof/>
            <w:webHidden/>
          </w:rPr>
          <w:fldChar w:fldCharType="begin"/>
        </w:r>
        <w:r w:rsidR="000C299E">
          <w:rPr>
            <w:noProof/>
            <w:webHidden/>
          </w:rPr>
          <w:instrText xml:space="preserve"> PAGEREF _Toc110526641 \h </w:instrText>
        </w:r>
        <w:r w:rsidR="000C299E">
          <w:rPr>
            <w:noProof/>
            <w:webHidden/>
          </w:rPr>
        </w:r>
        <w:r w:rsidR="000C299E">
          <w:rPr>
            <w:noProof/>
            <w:webHidden/>
          </w:rPr>
          <w:fldChar w:fldCharType="separate"/>
        </w:r>
        <w:r w:rsidR="000C299E">
          <w:rPr>
            <w:noProof/>
            <w:webHidden/>
          </w:rPr>
          <w:t>2</w:t>
        </w:r>
        <w:r w:rsidR="000C299E">
          <w:rPr>
            <w:noProof/>
            <w:webHidden/>
          </w:rPr>
          <w:fldChar w:fldCharType="end"/>
        </w:r>
      </w:hyperlink>
    </w:p>
    <w:p w14:paraId="197655ED" w14:textId="18188F91" w:rsidR="000C299E" w:rsidRDefault="00A1159B">
      <w:pPr>
        <w:pStyle w:val="TOC4"/>
        <w:rPr>
          <w:rFonts w:asciiTheme="minorHAnsi" w:eastAsiaTheme="minorEastAsia" w:hAnsiTheme="minorHAnsi" w:cstheme="minorBidi"/>
          <w:i w:val="0"/>
          <w:noProof/>
          <w:kern w:val="0"/>
          <w:sz w:val="22"/>
          <w:szCs w:val="22"/>
          <w:lang w:eastAsia="en-IE"/>
        </w:rPr>
      </w:pPr>
      <w:hyperlink w:anchor="_Toc110526642" w:history="1">
        <w:r w:rsidR="000C299E" w:rsidRPr="00D204ED">
          <w:rPr>
            <w:rStyle w:val="Hyperlink"/>
            <w:noProof/>
          </w:rPr>
          <w:t>2.2.</w:t>
        </w:r>
        <w:r w:rsidR="000C299E">
          <w:rPr>
            <w:rFonts w:asciiTheme="minorHAnsi" w:eastAsiaTheme="minorEastAsia" w:hAnsiTheme="minorHAnsi" w:cstheme="minorBidi"/>
            <w:i w:val="0"/>
            <w:noProof/>
            <w:kern w:val="0"/>
            <w:sz w:val="22"/>
            <w:szCs w:val="22"/>
            <w:lang w:eastAsia="en-IE"/>
          </w:rPr>
          <w:tab/>
        </w:r>
        <w:r w:rsidR="000C299E" w:rsidRPr="00D204ED">
          <w:rPr>
            <w:rStyle w:val="Hyperlink"/>
            <w:noProof/>
          </w:rPr>
          <w:t>Epidemiology of the disease in Ireland</w:t>
        </w:r>
        <w:r w:rsidR="000C299E">
          <w:rPr>
            <w:noProof/>
            <w:webHidden/>
          </w:rPr>
          <w:tab/>
        </w:r>
        <w:r w:rsidR="000C299E">
          <w:rPr>
            <w:noProof/>
            <w:webHidden/>
          </w:rPr>
          <w:fldChar w:fldCharType="begin"/>
        </w:r>
        <w:r w:rsidR="000C299E">
          <w:rPr>
            <w:noProof/>
            <w:webHidden/>
          </w:rPr>
          <w:instrText xml:space="preserve"> PAGEREF _Toc110526642 \h </w:instrText>
        </w:r>
        <w:r w:rsidR="000C299E">
          <w:rPr>
            <w:noProof/>
            <w:webHidden/>
          </w:rPr>
        </w:r>
        <w:r w:rsidR="000C299E">
          <w:rPr>
            <w:noProof/>
            <w:webHidden/>
          </w:rPr>
          <w:fldChar w:fldCharType="separate"/>
        </w:r>
        <w:r w:rsidR="000C299E">
          <w:rPr>
            <w:noProof/>
            <w:webHidden/>
          </w:rPr>
          <w:t>2</w:t>
        </w:r>
        <w:r w:rsidR="000C299E">
          <w:rPr>
            <w:noProof/>
            <w:webHidden/>
          </w:rPr>
          <w:fldChar w:fldCharType="end"/>
        </w:r>
      </w:hyperlink>
    </w:p>
    <w:p w14:paraId="6BCB3605" w14:textId="4E717B37" w:rsidR="000C299E" w:rsidRDefault="00A1159B">
      <w:pPr>
        <w:pStyle w:val="TOC4"/>
        <w:rPr>
          <w:rFonts w:asciiTheme="minorHAnsi" w:eastAsiaTheme="minorEastAsia" w:hAnsiTheme="minorHAnsi" w:cstheme="minorBidi"/>
          <w:i w:val="0"/>
          <w:noProof/>
          <w:kern w:val="0"/>
          <w:sz w:val="22"/>
          <w:szCs w:val="22"/>
          <w:lang w:eastAsia="en-IE"/>
        </w:rPr>
      </w:pPr>
      <w:hyperlink w:anchor="_Toc110526643" w:history="1">
        <w:r w:rsidR="000C299E" w:rsidRPr="00D204ED">
          <w:rPr>
            <w:rStyle w:val="Hyperlink"/>
            <w:noProof/>
          </w:rPr>
          <w:t>2.3.</w:t>
        </w:r>
        <w:r w:rsidR="000C299E">
          <w:rPr>
            <w:rFonts w:asciiTheme="minorHAnsi" w:eastAsiaTheme="minorEastAsia" w:hAnsiTheme="minorHAnsi" w:cstheme="minorBidi"/>
            <w:i w:val="0"/>
            <w:noProof/>
            <w:kern w:val="0"/>
            <w:sz w:val="22"/>
            <w:szCs w:val="22"/>
            <w:lang w:eastAsia="en-IE"/>
          </w:rPr>
          <w:tab/>
        </w:r>
        <w:r w:rsidR="000C299E" w:rsidRPr="00D204ED">
          <w:rPr>
            <w:rStyle w:val="Hyperlink"/>
            <w:noProof/>
          </w:rPr>
          <w:t>Clinical guidelines and standard of care in Ireland</w:t>
        </w:r>
        <w:r w:rsidR="000C299E">
          <w:rPr>
            <w:noProof/>
            <w:webHidden/>
          </w:rPr>
          <w:tab/>
        </w:r>
        <w:r w:rsidR="000C299E">
          <w:rPr>
            <w:noProof/>
            <w:webHidden/>
          </w:rPr>
          <w:fldChar w:fldCharType="begin"/>
        </w:r>
        <w:r w:rsidR="000C299E">
          <w:rPr>
            <w:noProof/>
            <w:webHidden/>
          </w:rPr>
          <w:instrText xml:space="preserve"> PAGEREF _Toc110526643 \h </w:instrText>
        </w:r>
        <w:r w:rsidR="000C299E">
          <w:rPr>
            <w:noProof/>
            <w:webHidden/>
          </w:rPr>
        </w:r>
        <w:r w:rsidR="000C299E">
          <w:rPr>
            <w:noProof/>
            <w:webHidden/>
          </w:rPr>
          <w:fldChar w:fldCharType="separate"/>
        </w:r>
        <w:r w:rsidR="000C299E">
          <w:rPr>
            <w:noProof/>
            <w:webHidden/>
          </w:rPr>
          <w:t>2</w:t>
        </w:r>
        <w:r w:rsidR="000C299E">
          <w:rPr>
            <w:noProof/>
            <w:webHidden/>
          </w:rPr>
          <w:fldChar w:fldCharType="end"/>
        </w:r>
      </w:hyperlink>
    </w:p>
    <w:p w14:paraId="6DE43E3F" w14:textId="48D211D6" w:rsidR="000C299E" w:rsidRDefault="00A1159B">
      <w:pPr>
        <w:pStyle w:val="TOC4"/>
        <w:rPr>
          <w:rFonts w:asciiTheme="minorHAnsi" w:eastAsiaTheme="minorEastAsia" w:hAnsiTheme="minorHAnsi" w:cstheme="minorBidi"/>
          <w:i w:val="0"/>
          <w:noProof/>
          <w:kern w:val="0"/>
          <w:sz w:val="22"/>
          <w:szCs w:val="22"/>
          <w:lang w:eastAsia="en-IE"/>
        </w:rPr>
      </w:pPr>
      <w:hyperlink w:anchor="_Toc110526644" w:history="1">
        <w:r w:rsidR="000C299E" w:rsidRPr="00D204ED">
          <w:rPr>
            <w:rStyle w:val="Hyperlink"/>
            <w:noProof/>
          </w:rPr>
          <w:t>2.4.</w:t>
        </w:r>
        <w:r w:rsidR="000C299E">
          <w:rPr>
            <w:rFonts w:asciiTheme="minorHAnsi" w:eastAsiaTheme="minorEastAsia" w:hAnsiTheme="minorHAnsi" w:cstheme="minorBidi"/>
            <w:i w:val="0"/>
            <w:noProof/>
            <w:kern w:val="0"/>
            <w:sz w:val="22"/>
            <w:szCs w:val="22"/>
            <w:lang w:eastAsia="en-IE"/>
          </w:rPr>
          <w:tab/>
        </w:r>
        <w:r w:rsidR="000C299E" w:rsidRPr="00D204ED">
          <w:rPr>
            <w:rStyle w:val="Hyperlink"/>
            <w:noProof/>
          </w:rPr>
          <w:t>Place in therapy</w:t>
        </w:r>
        <w:r w:rsidR="000C299E">
          <w:rPr>
            <w:noProof/>
            <w:webHidden/>
          </w:rPr>
          <w:tab/>
        </w:r>
        <w:r w:rsidR="000C299E">
          <w:rPr>
            <w:noProof/>
            <w:webHidden/>
          </w:rPr>
          <w:fldChar w:fldCharType="begin"/>
        </w:r>
        <w:r w:rsidR="000C299E">
          <w:rPr>
            <w:noProof/>
            <w:webHidden/>
          </w:rPr>
          <w:instrText xml:space="preserve"> PAGEREF _Toc110526644 \h </w:instrText>
        </w:r>
        <w:r w:rsidR="000C299E">
          <w:rPr>
            <w:noProof/>
            <w:webHidden/>
          </w:rPr>
        </w:r>
        <w:r w:rsidR="000C299E">
          <w:rPr>
            <w:noProof/>
            <w:webHidden/>
          </w:rPr>
          <w:fldChar w:fldCharType="separate"/>
        </w:r>
        <w:r w:rsidR="000C299E">
          <w:rPr>
            <w:noProof/>
            <w:webHidden/>
          </w:rPr>
          <w:t>2</w:t>
        </w:r>
        <w:r w:rsidR="000C299E">
          <w:rPr>
            <w:noProof/>
            <w:webHidden/>
          </w:rPr>
          <w:fldChar w:fldCharType="end"/>
        </w:r>
      </w:hyperlink>
    </w:p>
    <w:p w14:paraId="6834EE65" w14:textId="51A0E22B" w:rsidR="000C299E" w:rsidRDefault="00A1159B">
      <w:pPr>
        <w:pStyle w:val="TOC4"/>
        <w:rPr>
          <w:rFonts w:asciiTheme="minorHAnsi" w:eastAsiaTheme="minorEastAsia" w:hAnsiTheme="minorHAnsi" w:cstheme="minorBidi"/>
          <w:i w:val="0"/>
          <w:noProof/>
          <w:kern w:val="0"/>
          <w:sz w:val="22"/>
          <w:szCs w:val="22"/>
          <w:lang w:eastAsia="en-IE"/>
        </w:rPr>
      </w:pPr>
      <w:hyperlink w:anchor="_Toc110526645" w:history="1">
        <w:r w:rsidR="000C299E" w:rsidRPr="00D204ED">
          <w:rPr>
            <w:rStyle w:val="Hyperlink"/>
            <w:noProof/>
          </w:rPr>
          <w:t>2.5.</w:t>
        </w:r>
        <w:r w:rsidR="000C299E">
          <w:rPr>
            <w:rFonts w:asciiTheme="minorHAnsi" w:eastAsiaTheme="minorEastAsia" w:hAnsiTheme="minorHAnsi" w:cstheme="minorBidi"/>
            <w:i w:val="0"/>
            <w:noProof/>
            <w:kern w:val="0"/>
            <w:sz w:val="22"/>
            <w:szCs w:val="22"/>
            <w:lang w:eastAsia="en-IE"/>
          </w:rPr>
          <w:tab/>
        </w:r>
        <w:r w:rsidR="000C299E" w:rsidRPr="00D204ED">
          <w:rPr>
            <w:rStyle w:val="Hyperlink"/>
            <w:noProof/>
          </w:rPr>
          <w:t>Comparators</w:t>
        </w:r>
        <w:r w:rsidR="000C299E">
          <w:rPr>
            <w:noProof/>
            <w:webHidden/>
          </w:rPr>
          <w:tab/>
        </w:r>
        <w:r w:rsidR="000C299E">
          <w:rPr>
            <w:noProof/>
            <w:webHidden/>
          </w:rPr>
          <w:fldChar w:fldCharType="begin"/>
        </w:r>
        <w:r w:rsidR="000C299E">
          <w:rPr>
            <w:noProof/>
            <w:webHidden/>
          </w:rPr>
          <w:instrText xml:space="preserve"> PAGEREF _Toc110526645 \h </w:instrText>
        </w:r>
        <w:r w:rsidR="000C299E">
          <w:rPr>
            <w:noProof/>
            <w:webHidden/>
          </w:rPr>
        </w:r>
        <w:r w:rsidR="000C299E">
          <w:rPr>
            <w:noProof/>
            <w:webHidden/>
          </w:rPr>
          <w:fldChar w:fldCharType="separate"/>
        </w:r>
        <w:r w:rsidR="000C299E">
          <w:rPr>
            <w:noProof/>
            <w:webHidden/>
          </w:rPr>
          <w:t>3</w:t>
        </w:r>
        <w:r w:rsidR="000C299E">
          <w:rPr>
            <w:noProof/>
            <w:webHidden/>
          </w:rPr>
          <w:fldChar w:fldCharType="end"/>
        </w:r>
      </w:hyperlink>
    </w:p>
    <w:p w14:paraId="51AA8E1A" w14:textId="0999CEA6" w:rsidR="000C299E" w:rsidRDefault="00A1159B">
      <w:pPr>
        <w:pStyle w:val="TOC2"/>
        <w:rPr>
          <w:rFonts w:asciiTheme="minorHAnsi" w:eastAsiaTheme="minorEastAsia" w:hAnsiTheme="minorHAnsi" w:cstheme="minorBidi"/>
          <w:noProof/>
          <w:kern w:val="0"/>
          <w:sz w:val="22"/>
          <w:szCs w:val="22"/>
          <w:lang w:eastAsia="en-IE"/>
        </w:rPr>
      </w:pPr>
      <w:hyperlink w:anchor="_Toc110526646" w:history="1">
        <w:r w:rsidR="000C299E" w:rsidRPr="00D204ED">
          <w:rPr>
            <w:rStyle w:val="Hyperlink"/>
            <w:noProof/>
          </w:rPr>
          <w:t>3.</w:t>
        </w:r>
        <w:r w:rsidR="000C299E">
          <w:rPr>
            <w:rFonts w:asciiTheme="minorHAnsi" w:eastAsiaTheme="minorEastAsia" w:hAnsiTheme="minorHAnsi" w:cstheme="minorBidi"/>
            <w:noProof/>
            <w:kern w:val="0"/>
            <w:sz w:val="22"/>
            <w:szCs w:val="22"/>
            <w:lang w:eastAsia="en-IE"/>
          </w:rPr>
          <w:tab/>
        </w:r>
        <w:r w:rsidR="000C299E" w:rsidRPr="00D204ED">
          <w:rPr>
            <w:rStyle w:val="Hyperlink"/>
            <w:noProof/>
          </w:rPr>
          <w:t>Clinical evidence</w:t>
        </w:r>
        <w:r w:rsidR="000C299E">
          <w:rPr>
            <w:noProof/>
            <w:webHidden/>
          </w:rPr>
          <w:tab/>
        </w:r>
        <w:r w:rsidR="000C299E">
          <w:rPr>
            <w:noProof/>
            <w:webHidden/>
          </w:rPr>
          <w:fldChar w:fldCharType="begin"/>
        </w:r>
        <w:r w:rsidR="000C299E">
          <w:rPr>
            <w:noProof/>
            <w:webHidden/>
          </w:rPr>
          <w:instrText xml:space="preserve"> PAGEREF _Toc110526646 \h </w:instrText>
        </w:r>
        <w:r w:rsidR="000C299E">
          <w:rPr>
            <w:noProof/>
            <w:webHidden/>
          </w:rPr>
        </w:r>
        <w:r w:rsidR="000C299E">
          <w:rPr>
            <w:noProof/>
            <w:webHidden/>
          </w:rPr>
          <w:fldChar w:fldCharType="separate"/>
        </w:r>
        <w:r w:rsidR="000C299E">
          <w:rPr>
            <w:noProof/>
            <w:webHidden/>
          </w:rPr>
          <w:t>3</w:t>
        </w:r>
        <w:r w:rsidR="000C299E">
          <w:rPr>
            <w:noProof/>
            <w:webHidden/>
          </w:rPr>
          <w:fldChar w:fldCharType="end"/>
        </w:r>
      </w:hyperlink>
    </w:p>
    <w:p w14:paraId="171A6D7D" w14:textId="3F7D9C89" w:rsidR="000C299E" w:rsidRDefault="00A1159B">
      <w:pPr>
        <w:pStyle w:val="TOC4"/>
        <w:rPr>
          <w:rFonts w:asciiTheme="minorHAnsi" w:eastAsiaTheme="minorEastAsia" w:hAnsiTheme="minorHAnsi" w:cstheme="minorBidi"/>
          <w:i w:val="0"/>
          <w:noProof/>
          <w:kern w:val="0"/>
          <w:sz w:val="22"/>
          <w:szCs w:val="22"/>
          <w:lang w:eastAsia="en-IE"/>
        </w:rPr>
      </w:pPr>
      <w:hyperlink w:anchor="_Toc110526647" w:history="1">
        <w:r w:rsidR="000C299E" w:rsidRPr="00D204ED">
          <w:rPr>
            <w:rStyle w:val="Hyperlink"/>
            <w:noProof/>
          </w:rPr>
          <w:t>3.1.</w:t>
        </w:r>
        <w:r w:rsidR="000C299E">
          <w:rPr>
            <w:rFonts w:asciiTheme="minorHAnsi" w:eastAsiaTheme="minorEastAsia" w:hAnsiTheme="minorHAnsi" w:cstheme="minorBidi"/>
            <w:i w:val="0"/>
            <w:noProof/>
            <w:kern w:val="0"/>
            <w:sz w:val="22"/>
            <w:szCs w:val="22"/>
            <w:lang w:eastAsia="en-IE"/>
          </w:rPr>
          <w:tab/>
        </w:r>
        <w:r w:rsidR="000C299E" w:rsidRPr="00D204ED">
          <w:rPr>
            <w:rStyle w:val="Hyperlink"/>
            <w:noProof/>
          </w:rPr>
          <w:t>Study Design</w:t>
        </w:r>
        <w:r w:rsidR="000C299E">
          <w:rPr>
            <w:noProof/>
            <w:webHidden/>
          </w:rPr>
          <w:tab/>
        </w:r>
        <w:r w:rsidR="000C299E">
          <w:rPr>
            <w:noProof/>
            <w:webHidden/>
          </w:rPr>
          <w:fldChar w:fldCharType="begin"/>
        </w:r>
        <w:r w:rsidR="000C299E">
          <w:rPr>
            <w:noProof/>
            <w:webHidden/>
          </w:rPr>
          <w:instrText xml:space="preserve"> PAGEREF _Toc110526647 \h </w:instrText>
        </w:r>
        <w:r w:rsidR="000C299E">
          <w:rPr>
            <w:noProof/>
            <w:webHidden/>
          </w:rPr>
        </w:r>
        <w:r w:rsidR="000C299E">
          <w:rPr>
            <w:noProof/>
            <w:webHidden/>
          </w:rPr>
          <w:fldChar w:fldCharType="separate"/>
        </w:r>
        <w:r w:rsidR="000C299E">
          <w:rPr>
            <w:noProof/>
            <w:webHidden/>
          </w:rPr>
          <w:t>3</w:t>
        </w:r>
        <w:r w:rsidR="000C299E">
          <w:rPr>
            <w:noProof/>
            <w:webHidden/>
          </w:rPr>
          <w:fldChar w:fldCharType="end"/>
        </w:r>
      </w:hyperlink>
    </w:p>
    <w:p w14:paraId="6BE7196B" w14:textId="1987C078" w:rsidR="000C299E" w:rsidRDefault="00A1159B">
      <w:pPr>
        <w:pStyle w:val="TOC4"/>
        <w:rPr>
          <w:rFonts w:asciiTheme="minorHAnsi" w:eastAsiaTheme="minorEastAsia" w:hAnsiTheme="minorHAnsi" w:cstheme="minorBidi"/>
          <w:i w:val="0"/>
          <w:noProof/>
          <w:kern w:val="0"/>
          <w:sz w:val="22"/>
          <w:szCs w:val="22"/>
          <w:lang w:eastAsia="en-IE"/>
        </w:rPr>
      </w:pPr>
      <w:hyperlink w:anchor="_Toc110526648" w:history="1">
        <w:r w:rsidR="000C299E" w:rsidRPr="00D204ED">
          <w:rPr>
            <w:rStyle w:val="Hyperlink"/>
            <w:noProof/>
          </w:rPr>
          <w:t>3.2.</w:t>
        </w:r>
        <w:r w:rsidR="000C299E">
          <w:rPr>
            <w:rFonts w:asciiTheme="minorHAnsi" w:eastAsiaTheme="minorEastAsia" w:hAnsiTheme="minorHAnsi" w:cstheme="minorBidi"/>
            <w:i w:val="0"/>
            <w:noProof/>
            <w:kern w:val="0"/>
            <w:sz w:val="22"/>
            <w:szCs w:val="22"/>
            <w:lang w:eastAsia="en-IE"/>
          </w:rPr>
          <w:tab/>
        </w:r>
        <w:r w:rsidR="000C299E" w:rsidRPr="00D204ED">
          <w:rPr>
            <w:rStyle w:val="Hyperlink"/>
            <w:noProof/>
          </w:rPr>
          <w:t>Clinical efficacy</w:t>
        </w:r>
        <w:r w:rsidR="000C299E">
          <w:rPr>
            <w:noProof/>
            <w:webHidden/>
          </w:rPr>
          <w:tab/>
        </w:r>
        <w:r w:rsidR="000C299E">
          <w:rPr>
            <w:noProof/>
            <w:webHidden/>
          </w:rPr>
          <w:fldChar w:fldCharType="begin"/>
        </w:r>
        <w:r w:rsidR="000C299E">
          <w:rPr>
            <w:noProof/>
            <w:webHidden/>
          </w:rPr>
          <w:instrText xml:space="preserve"> PAGEREF _Toc110526648 \h </w:instrText>
        </w:r>
        <w:r w:rsidR="000C299E">
          <w:rPr>
            <w:noProof/>
            <w:webHidden/>
          </w:rPr>
        </w:r>
        <w:r w:rsidR="000C299E">
          <w:rPr>
            <w:noProof/>
            <w:webHidden/>
          </w:rPr>
          <w:fldChar w:fldCharType="separate"/>
        </w:r>
        <w:r w:rsidR="000C299E">
          <w:rPr>
            <w:noProof/>
            <w:webHidden/>
          </w:rPr>
          <w:t>4</w:t>
        </w:r>
        <w:r w:rsidR="000C299E">
          <w:rPr>
            <w:noProof/>
            <w:webHidden/>
          </w:rPr>
          <w:fldChar w:fldCharType="end"/>
        </w:r>
      </w:hyperlink>
    </w:p>
    <w:p w14:paraId="1BC702E1" w14:textId="0D109C9B" w:rsidR="000C299E" w:rsidRDefault="00A1159B">
      <w:pPr>
        <w:pStyle w:val="TOC4"/>
        <w:rPr>
          <w:rFonts w:asciiTheme="minorHAnsi" w:eastAsiaTheme="minorEastAsia" w:hAnsiTheme="minorHAnsi" w:cstheme="minorBidi"/>
          <w:i w:val="0"/>
          <w:noProof/>
          <w:kern w:val="0"/>
          <w:sz w:val="22"/>
          <w:szCs w:val="22"/>
          <w:lang w:eastAsia="en-IE"/>
        </w:rPr>
      </w:pPr>
      <w:hyperlink w:anchor="_Toc110526649" w:history="1">
        <w:r w:rsidR="000C299E" w:rsidRPr="00D204ED">
          <w:rPr>
            <w:rStyle w:val="Hyperlink"/>
            <w:noProof/>
          </w:rPr>
          <w:t>3.3.</w:t>
        </w:r>
        <w:r w:rsidR="000C299E">
          <w:rPr>
            <w:rFonts w:asciiTheme="minorHAnsi" w:eastAsiaTheme="minorEastAsia" w:hAnsiTheme="minorHAnsi" w:cstheme="minorBidi"/>
            <w:i w:val="0"/>
            <w:noProof/>
            <w:kern w:val="0"/>
            <w:sz w:val="22"/>
            <w:szCs w:val="22"/>
            <w:lang w:eastAsia="en-IE"/>
          </w:rPr>
          <w:tab/>
        </w:r>
        <w:r w:rsidR="000C299E" w:rsidRPr="00D204ED">
          <w:rPr>
            <w:rStyle w:val="Hyperlink"/>
            <w:noProof/>
          </w:rPr>
          <w:t>Clinical safety</w:t>
        </w:r>
        <w:r w:rsidR="000C299E">
          <w:rPr>
            <w:noProof/>
            <w:webHidden/>
          </w:rPr>
          <w:tab/>
        </w:r>
        <w:r w:rsidR="000C299E">
          <w:rPr>
            <w:noProof/>
            <w:webHidden/>
          </w:rPr>
          <w:fldChar w:fldCharType="begin"/>
        </w:r>
        <w:r w:rsidR="000C299E">
          <w:rPr>
            <w:noProof/>
            <w:webHidden/>
          </w:rPr>
          <w:instrText xml:space="preserve"> PAGEREF _Toc110526649 \h </w:instrText>
        </w:r>
        <w:r w:rsidR="000C299E">
          <w:rPr>
            <w:noProof/>
            <w:webHidden/>
          </w:rPr>
        </w:r>
        <w:r w:rsidR="000C299E">
          <w:rPr>
            <w:noProof/>
            <w:webHidden/>
          </w:rPr>
          <w:fldChar w:fldCharType="separate"/>
        </w:r>
        <w:r w:rsidR="000C299E">
          <w:rPr>
            <w:noProof/>
            <w:webHidden/>
          </w:rPr>
          <w:t>5</w:t>
        </w:r>
        <w:r w:rsidR="000C299E">
          <w:rPr>
            <w:noProof/>
            <w:webHidden/>
          </w:rPr>
          <w:fldChar w:fldCharType="end"/>
        </w:r>
      </w:hyperlink>
    </w:p>
    <w:p w14:paraId="3CC61F85" w14:textId="1F878178" w:rsidR="000C299E" w:rsidRDefault="00A1159B">
      <w:pPr>
        <w:pStyle w:val="TOC2"/>
        <w:rPr>
          <w:rFonts w:asciiTheme="minorHAnsi" w:eastAsiaTheme="minorEastAsia" w:hAnsiTheme="minorHAnsi" w:cstheme="minorBidi"/>
          <w:noProof/>
          <w:kern w:val="0"/>
          <w:sz w:val="22"/>
          <w:szCs w:val="22"/>
          <w:lang w:eastAsia="en-IE"/>
        </w:rPr>
      </w:pPr>
      <w:hyperlink w:anchor="_Toc110526650" w:history="1">
        <w:r w:rsidR="000C299E" w:rsidRPr="00D204ED">
          <w:rPr>
            <w:rStyle w:val="Hyperlink"/>
            <w:noProof/>
          </w:rPr>
          <w:t>4.</w:t>
        </w:r>
        <w:r w:rsidR="000C299E">
          <w:rPr>
            <w:rFonts w:asciiTheme="minorHAnsi" w:eastAsiaTheme="minorEastAsia" w:hAnsiTheme="minorHAnsi" w:cstheme="minorBidi"/>
            <w:noProof/>
            <w:kern w:val="0"/>
            <w:sz w:val="22"/>
            <w:szCs w:val="22"/>
            <w:lang w:eastAsia="en-IE"/>
          </w:rPr>
          <w:tab/>
        </w:r>
        <w:r w:rsidR="000C299E" w:rsidRPr="00D204ED">
          <w:rPr>
            <w:rStyle w:val="Hyperlink"/>
            <w:noProof/>
          </w:rPr>
          <w:t>Comparative costs</w:t>
        </w:r>
        <w:r w:rsidR="000C299E">
          <w:rPr>
            <w:noProof/>
            <w:webHidden/>
          </w:rPr>
          <w:tab/>
        </w:r>
        <w:r w:rsidR="000C299E">
          <w:rPr>
            <w:noProof/>
            <w:webHidden/>
          </w:rPr>
          <w:fldChar w:fldCharType="begin"/>
        </w:r>
        <w:r w:rsidR="000C299E">
          <w:rPr>
            <w:noProof/>
            <w:webHidden/>
          </w:rPr>
          <w:instrText xml:space="preserve"> PAGEREF _Toc110526650 \h </w:instrText>
        </w:r>
        <w:r w:rsidR="000C299E">
          <w:rPr>
            <w:noProof/>
            <w:webHidden/>
          </w:rPr>
        </w:r>
        <w:r w:rsidR="000C299E">
          <w:rPr>
            <w:noProof/>
            <w:webHidden/>
          </w:rPr>
          <w:fldChar w:fldCharType="separate"/>
        </w:r>
        <w:r w:rsidR="000C299E">
          <w:rPr>
            <w:noProof/>
            <w:webHidden/>
          </w:rPr>
          <w:t>5</w:t>
        </w:r>
        <w:r w:rsidR="000C299E">
          <w:rPr>
            <w:noProof/>
            <w:webHidden/>
          </w:rPr>
          <w:fldChar w:fldCharType="end"/>
        </w:r>
      </w:hyperlink>
    </w:p>
    <w:p w14:paraId="17B40A7C" w14:textId="22F64E94" w:rsidR="000C299E" w:rsidRDefault="00A1159B">
      <w:pPr>
        <w:pStyle w:val="TOC2"/>
        <w:rPr>
          <w:rFonts w:asciiTheme="minorHAnsi" w:eastAsiaTheme="minorEastAsia" w:hAnsiTheme="minorHAnsi" w:cstheme="minorBidi"/>
          <w:noProof/>
          <w:kern w:val="0"/>
          <w:sz w:val="22"/>
          <w:szCs w:val="22"/>
          <w:lang w:eastAsia="en-IE"/>
        </w:rPr>
      </w:pPr>
      <w:hyperlink w:anchor="_Toc110526651" w:history="1">
        <w:r w:rsidR="000C299E" w:rsidRPr="00D204ED">
          <w:rPr>
            <w:rStyle w:val="Hyperlink"/>
            <w:noProof/>
          </w:rPr>
          <w:t>5.</w:t>
        </w:r>
        <w:r w:rsidR="000C299E">
          <w:rPr>
            <w:rFonts w:asciiTheme="minorHAnsi" w:eastAsiaTheme="minorEastAsia" w:hAnsiTheme="minorHAnsi" w:cstheme="minorBidi"/>
            <w:noProof/>
            <w:kern w:val="0"/>
            <w:sz w:val="22"/>
            <w:szCs w:val="22"/>
            <w:lang w:eastAsia="en-IE"/>
          </w:rPr>
          <w:tab/>
        </w:r>
        <w:r w:rsidR="000C299E" w:rsidRPr="00D204ED">
          <w:rPr>
            <w:rStyle w:val="Hyperlink"/>
            <w:noProof/>
          </w:rPr>
          <w:t>Budget Impact Analysis</w:t>
        </w:r>
        <w:r w:rsidR="000C299E">
          <w:rPr>
            <w:noProof/>
            <w:webHidden/>
          </w:rPr>
          <w:tab/>
        </w:r>
        <w:r w:rsidR="000C299E">
          <w:rPr>
            <w:noProof/>
            <w:webHidden/>
          </w:rPr>
          <w:fldChar w:fldCharType="begin"/>
        </w:r>
        <w:r w:rsidR="000C299E">
          <w:rPr>
            <w:noProof/>
            <w:webHidden/>
          </w:rPr>
          <w:instrText xml:space="preserve"> PAGEREF _Toc110526651 \h </w:instrText>
        </w:r>
        <w:r w:rsidR="000C299E">
          <w:rPr>
            <w:noProof/>
            <w:webHidden/>
          </w:rPr>
        </w:r>
        <w:r w:rsidR="000C299E">
          <w:rPr>
            <w:noProof/>
            <w:webHidden/>
          </w:rPr>
          <w:fldChar w:fldCharType="separate"/>
        </w:r>
        <w:r w:rsidR="000C299E">
          <w:rPr>
            <w:noProof/>
            <w:webHidden/>
          </w:rPr>
          <w:t>6</w:t>
        </w:r>
        <w:r w:rsidR="000C299E">
          <w:rPr>
            <w:noProof/>
            <w:webHidden/>
          </w:rPr>
          <w:fldChar w:fldCharType="end"/>
        </w:r>
      </w:hyperlink>
    </w:p>
    <w:p w14:paraId="7102F05D" w14:textId="21CB7EF6" w:rsidR="000C299E" w:rsidRDefault="00A1159B">
      <w:pPr>
        <w:pStyle w:val="TOC2"/>
        <w:rPr>
          <w:rFonts w:asciiTheme="minorHAnsi" w:eastAsiaTheme="minorEastAsia" w:hAnsiTheme="minorHAnsi" w:cstheme="minorBidi"/>
          <w:noProof/>
          <w:kern w:val="0"/>
          <w:sz w:val="22"/>
          <w:szCs w:val="22"/>
          <w:lang w:eastAsia="en-IE"/>
        </w:rPr>
      </w:pPr>
      <w:hyperlink w:anchor="_Toc110526652" w:history="1">
        <w:r w:rsidR="000C299E" w:rsidRPr="00D204ED">
          <w:rPr>
            <w:rStyle w:val="Hyperlink"/>
            <w:noProof/>
          </w:rPr>
          <w:t>6.</w:t>
        </w:r>
        <w:r w:rsidR="000C299E">
          <w:rPr>
            <w:rFonts w:asciiTheme="minorHAnsi" w:eastAsiaTheme="minorEastAsia" w:hAnsiTheme="minorHAnsi" w:cstheme="minorBidi"/>
            <w:noProof/>
            <w:kern w:val="0"/>
            <w:sz w:val="22"/>
            <w:szCs w:val="22"/>
            <w:lang w:eastAsia="en-IE"/>
          </w:rPr>
          <w:tab/>
        </w:r>
        <w:r w:rsidR="000C299E" w:rsidRPr="00D204ED">
          <w:rPr>
            <w:rStyle w:val="Hyperlink"/>
            <w:noProof/>
          </w:rPr>
          <w:t>International HTA</w:t>
        </w:r>
        <w:r w:rsidR="000C299E">
          <w:rPr>
            <w:noProof/>
            <w:webHidden/>
          </w:rPr>
          <w:tab/>
        </w:r>
        <w:r w:rsidR="000C299E">
          <w:rPr>
            <w:noProof/>
            <w:webHidden/>
          </w:rPr>
          <w:fldChar w:fldCharType="begin"/>
        </w:r>
        <w:r w:rsidR="000C299E">
          <w:rPr>
            <w:noProof/>
            <w:webHidden/>
          </w:rPr>
          <w:instrText xml:space="preserve"> PAGEREF _Toc110526652 \h </w:instrText>
        </w:r>
        <w:r w:rsidR="000C299E">
          <w:rPr>
            <w:noProof/>
            <w:webHidden/>
          </w:rPr>
        </w:r>
        <w:r w:rsidR="000C299E">
          <w:rPr>
            <w:noProof/>
            <w:webHidden/>
          </w:rPr>
          <w:fldChar w:fldCharType="separate"/>
        </w:r>
        <w:r w:rsidR="000C299E">
          <w:rPr>
            <w:noProof/>
            <w:webHidden/>
          </w:rPr>
          <w:t>8</w:t>
        </w:r>
        <w:r w:rsidR="000C299E">
          <w:rPr>
            <w:noProof/>
            <w:webHidden/>
          </w:rPr>
          <w:fldChar w:fldCharType="end"/>
        </w:r>
      </w:hyperlink>
    </w:p>
    <w:p w14:paraId="18CC1E44" w14:textId="06917E83" w:rsidR="000C299E" w:rsidRDefault="00A1159B">
      <w:pPr>
        <w:pStyle w:val="TOC2"/>
        <w:rPr>
          <w:rFonts w:asciiTheme="minorHAnsi" w:eastAsiaTheme="minorEastAsia" w:hAnsiTheme="minorHAnsi" w:cstheme="minorBidi"/>
          <w:noProof/>
          <w:kern w:val="0"/>
          <w:sz w:val="22"/>
          <w:szCs w:val="22"/>
          <w:lang w:eastAsia="en-IE"/>
        </w:rPr>
      </w:pPr>
      <w:hyperlink w:anchor="_Toc110526653" w:history="1">
        <w:r w:rsidR="000C299E" w:rsidRPr="00D204ED">
          <w:rPr>
            <w:rStyle w:val="Hyperlink"/>
            <w:noProof/>
          </w:rPr>
          <w:t>7.</w:t>
        </w:r>
        <w:r w:rsidR="000C299E">
          <w:rPr>
            <w:rFonts w:asciiTheme="minorHAnsi" w:eastAsiaTheme="minorEastAsia" w:hAnsiTheme="minorHAnsi" w:cstheme="minorBidi"/>
            <w:noProof/>
            <w:kern w:val="0"/>
            <w:sz w:val="22"/>
            <w:szCs w:val="22"/>
            <w:lang w:eastAsia="en-IE"/>
          </w:rPr>
          <w:tab/>
        </w:r>
        <w:r w:rsidR="000C299E" w:rsidRPr="00D204ED">
          <w:rPr>
            <w:rStyle w:val="Hyperlink"/>
            <w:noProof/>
          </w:rPr>
          <w:t>References</w:t>
        </w:r>
        <w:r w:rsidR="000C299E">
          <w:rPr>
            <w:noProof/>
            <w:webHidden/>
          </w:rPr>
          <w:tab/>
        </w:r>
        <w:r w:rsidR="000C299E">
          <w:rPr>
            <w:noProof/>
            <w:webHidden/>
          </w:rPr>
          <w:fldChar w:fldCharType="begin"/>
        </w:r>
        <w:r w:rsidR="000C299E">
          <w:rPr>
            <w:noProof/>
            <w:webHidden/>
          </w:rPr>
          <w:instrText xml:space="preserve"> PAGEREF _Toc110526653 \h </w:instrText>
        </w:r>
        <w:r w:rsidR="000C299E">
          <w:rPr>
            <w:noProof/>
            <w:webHidden/>
          </w:rPr>
        </w:r>
        <w:r w:rsidR="000C299E">
          <w:rPr>
            <w:noProof/>
            <w:webHidden/>
          </w:rPr>
          <w:fldChar w:fldCharType="separate"/>
        </w:r>
        <w:r w:rsidR="000C299E">
          <w:rPr>
            <w:noProof/>
            <w:webHidden/>
          </w:rPr>
          <w:t>8</w:t>
        </w:r>
        <w:r w:rsidR="000C299E">
          <w:rPr>
            <w:noProof/>
            <w:webHidden/>
          </w:rPr>
          <w:fldChar w:fldCharType="end"/>
        </w:r>
      </w:hyperlink>
    </w:p>
    <w:p w14:paraId="69B1E18E" w14:textId="11CA0104" w:rsidR="000C299E" w:rsidRDefault="00A1159B">
      <w:pPr>
        <w:pStyle w:val="TOC2"/>
        <w:rPr>
          <w:rFonts w:asciiTheme="minorHAnsi" w:eastAsiaTheme="minorEastAsia" w:hAnsiTheme="minorHAnsi" w:cstheme="minorBidi"/>
          <w:noProof/>
          <w:kern w:val="0"/>
          <w:sz w:val="22"/>
          <w:szCs w:val="22"/>
          <w:lang w:eastAsia="en-IE"/>
        </w:rPr>
      </w:pPr>
      <w:hyperlink w:anchor="_Toc110526654" w:history="1">
        <w:r w:rsidR="000C299E" w:rsidRPr="00D204ED">
          <w:rPr>
            <w:rStyle w:val="Hyperlink"/>
            <w:noProof/>
          </w:rPr>
          <w:t>8.</w:t>
        </w:r>
        <w:r w:rsidR="000C299E">
          <w:rPr>
            <w:rFonts w:asciiTheme="minorHAnsi" w:eastAsiaTheme="minorEastAsia" w:hAnsiTheme="minorHAnsi" w:cstheme="minorBidi"/>
            <w:noProof/>
            <w:kern w:val="0"/>
            <w:sz w:val="22"/>
            <w:szCs w:val="22"/>
            <w:lang w:eastAsia="en-IE"/>
          </w:rPr>
          <w:tab/>
        </w:r>
        <w:r w:rsidR="000C299E" w:rsidRPr="00D204ED">
          <w:rPr>
            <w:rStyle w:val="Hyperlink"/>
            <w:noProof/>
          </w:rPr>
          <w:t>Appendices</w:t>
        </w:r>
        <w:r w:rsidR="000C299E">
          <w:rPr>
            <w:noProof/>
            <w:webHidden/>
          </w:rPr>
          <w:tab/>
        </w:r>
        <w:r w:rsidR="000C299E">
          <w:rPr>
            <w:noProof/>
            <w:webHidden/>
          </w:rPr>
          <w:fldChar w:fldCharType="begin"/>
        </w:r>
        <w:r w:rsidR="000C299E">
          <w:rPr>
            <w:noProof/>
            <w:webHidden/>
          </w:rPr>
          <w:instrText xml:space="preserve"> PAGEREF _Toc110526654 \h </w:instrText>
        </w:r>
        <w:r w:rsidR="000C299E">
          <w:rPr>
            <w:noProof/>
            <w:webHidden/>
          </w:rPr>
        </w:r>
        <w:r w:rsidR="000C299E">
          <w:rPr>
            <w:noProof/>
            <w:webHidden/>
          </w:rPr>
          <w:fldChar w:fldCharType="separate"/>
        </w:r>
        <w:r w:rsidR="000C299E">
          <w:rPr>
            <w:noProof/>
            <w:webHidden/>
          </w:rPr>
          <w:t>9</w:t>
        </w:r>
        <w:r w:rsidR="000C299E">
          <w:rPr>
            <w:noProof/>
            <w:webHidden/>
          </w:rPr>
          <w:fldChar w:fldCharType="end"/>
        </w:r>
      </w:hyperlink>
    </w:p>
    <w:p w14:paraId="6826F008" w14:textId="1F3B09D1" w:rsidR="000C299E" w:rsidRDefault="00A1159B">
      <w:pPr>
        <w:pStyle w:val="TOC2"/>
        <w:rPr>
          <w:rFonts w:asciiTheme="minorHAnsi" w:eastAsiaTheme="minorEastAsia" w:hAnsiTheme="minorHAnsi" w:cstheme="minorBidi"/>
          <w:noProof/>
          <w:kern w:val="0"/>
          <w:sz w:val="22"/>
          <w:szCs w:val="22"/>
          <w:lang w:eastAsia="en-IE"/>
        </w:rPr>
      </w:pPr>
      <w:hyperlink w:anchor="_Toc110526655" w:history="1">
        <w:r w:rsidR="000C299E" w:rsidRPr="00D204ED">
          <w:rPr>
            <w:rStyle w:val="Hyperlink"/>
            <w:noProof/>
          </w:rPr>
          <w:t>Appendix 1: Clinical opinion</w:t>
        </w:r>
        <w:r w:rsidR="000C299E">
          <w:rPr>
            <w:noProof/>
            <w:webHidden/>
          </w:rPr>
          <w:tab/>
        </w:r>
        <w:r w:rsidR="000C299E">
          <w:rPr>
            <w:noProof/>
            <w:webHidden/>
          </w:rPr>
          <w:fldChar w:fldCharType="begin"/>
        </w:r>
        <w:r w:rsidR="000C299E">
          <w:rPr>
            <w:noProof/>
            <w:webHidden/>
          </w:rPr>
          <w:instrText xml:space="preserve"> PAGEREF _Toc110526655 \h </w:instrText>
        </w:r>
        <w:r w:rsidR="000C299E">
          <w:rPr>
            <w:noProof/>
            <w:webHidden/>
          </w:rPr>
        </w:r>
        <w:r w:rsidR="000C299E">
          <w:rPr>
            <w:noProof/>
            <w:webHidden/>
          </w:rPr>
          <w:fldChar w:fldCharType="separate"/>
        </w:r>
        <w:r w:rsidR="000C299E">
          <w:rPr>
            <w:noProof/>
            <w:webHidden/>
          </w:rPr>
          <w:t>10</w:t>
        </w:r>
        <w:r w:rsidR="000C299E">
          <w:rPr>
            <w:noProof/>
            <w:webHidden/>
          </w:rPr>
          <w:fldChar w:fldCharType="end"/>
        </w:r>
      </w:hyperlink>
    </w:p>
    <w:p w14:paraId="38D34EE1" w14:textId="17D98A27" w:rsidR="000C299E" w:rsidRDefault="00A1159B">
      <w:pPr>
        <w:pStyle w:val="TOC2"/>
        <w:rPr>
          <w:rFonts w:asciiTheme="minorHAnsi" w:eastAsiaTheme="minorEastAsia" w:hAnsiTheme="minorHAnsi" w:cstheme="minorBidi"/>
          <w:noProof/>
          <w:kern w:val="0"/>
          <w:sz w:val="22"/>
          <w:szCs w:val="22"/>
          <w:lang w:eastAsia="en-IE"/>
        </w:rPr>
      </w:pPr>
      <w:hyperlink w:anchor="_Toc110526656" w:history="1">
        <w:r w:rsidR="000C299E" w:rsidRPr="00D204ED">
          <w:rPr>
            <w:rStyle w:val="Hyperlink"/>
            <w:noProof/>
          </w:rPr>
          <w:t>Appendix 2: Confidential information</w:t>
        </w:r>
        <w:r w:rsidR="000C299E">
          <w:rPr>
            <w:noProof/>
            <w:webHidden/>
          </w:rPr>
          <w:tab/>
        </w:r>
        <w:r w:rsidR="000C299E">
          <w:rPr>
            <w:noProof/>
            <w:webHidden/>
          </w:rPr>
          <w:fldChar w:fldCharType="begin"/>
        </w:r>
        <w:r w:rsidR="000C299E">
          <w:rPr>
            <w:noProof/>
            <w:webHidden/>
          </w:rPr>
          <w:instrText xml:space="preserve"> PAGEREF _Toc110526656 \h </w:instrText>
        </w:r>
        <w:r w:rsidR="000C299E">
          <w:rPr>
            <w:noProof/>
            <w:webHidden/>
          </w:rPr>
        </w:r>
        <w:r w:rsidR="000C299E">
          <w:rPr>
            <w:noProof/>
            <w:webHidden/>
          </w:rPr>
          <w:fldChar w:fldCharType="separate"/>
        </w:r>
        <w:r w:rsidR="000C299E">
          <w:rPr>
            <w:noProof/>
            <w:webHidden/>
          </w:rPr>
          <w:t>12</w:t>
        </w:r>
        <w:r w:rsidR="000C299E">
          <w:rPr>
            <w:noProof/>
            <w:webHidden/>
          </w:rPr>
          <w:fldChar w:fldCharType="end"/>
        </w:r>
      </w:hyperlink>
    </w:p>
    <w:p w14:paraId="1D85DDC4" w14:textId="6CD50481" w:rsidR="000C299E" w:rsidRDefault="00A1159B">
      <w:pPr>
        <w:pStyle w:val="TOC2"/>
        <w:rPr>
          <w:rFonts w:asciiTheme="minorHAnsi" w:eastAsiaTheme="minorEastAsia" w:hAnsiTheme="minorHAnsi" w:cstheme="minorBidi"/>
          <w:noProof/>
          <w:kern w:val="0"/>
          <w:sz w:val="22"/>
          <w:szCs w:val="22"/>
          <w:lang w:eastAsia="en-IE"/>
        </w:rPr>
      </w:pPr>
      <w:hyperlink w:anchor="_Toc110526657" w:history="1">
        <w:r w:rsidR="000C299E" w:rsidRPr="00D204ED">
          <w:rPr>
            <w:rStyle w:val="Hyperlink"/>
            <w:noProof/>
          </w:rPr>
          <w:t>References</w:t>
        </w:r>
        <w:r w:rsidR="000C299E">
          <w:rPr>
            <w:noProof/>
            <w:webHidden/>
          </w:rPr>
          <w:tab/>
        </w:r>
        <w:r w:rsidR="000C299E">
          <w:rPr>
            <w:noProof/>
            <w:webHidden/>
          </w:rPr>
          <w:fldChar w:fldCharType="begin"/>
        </w:r>
        <w:r w:rsidR="000C299E">
          <w:rPr>
            <w:noProof/>
            <w:webHidden/>
          </w:rPr>
          <w:instrText xml:space="preserve"> PAGEREF _Toc110526657 \h </w:instrText>
        </w:r>
        <w:r w:rsidR="000C299E">
          <w:rPr>
            <w:noProof/>
            <w:webHidden/>
          </w:rPr>
        </w:r>
        <w:r w:rsidR="000C299E">
          <w:rPr>
            <w:noProof/>
            <w:webHidden/>
          </w:rPr>
          <w:fldChar w:fldCharType="separate"/>
        </w:r>
        <w:r w:rsidR="000C299E">
          <w:rPr>
            <w:noProof/>
            <w:webHidden/>
          </w:rPr>
          <w:t>1</w:t>
        </w:r>
        <w:r w:rsidR="000C299E">
          <w:rPr>
            <w:noProof/>
            <w:webHidden/>
          </w:rPr>
          <w:fldChar w:fldCharType="end"/>
        </w:r>
      </w:hyperlink>
    </w:p>
    <w:p w14:paraId="1B77476B" w14:textId="3EAE08AF" w:rsidR="004A6BBB" w:rsidRPr="00363753" w:rsidRDefault="001B0945" w:rsidP="00402595">
      <w:pPr>
        <w:spacing w:line="360" w:lineRule="auto"/>
        <w:rPr>
          <w:rFonts w:asciiTheme="minorHAnsi" w:hAnsiTheme="minorHAnsi" w:cstheme="minorHAnsi"/>
          <w:b/>
        </w:rPr>
      </w:pPr>
      <w:r w:rsidRPr="00F5403F">
        <w:rPr>
          <w:rFonts w:asciiTheme="minorHAnsi" w:hAnsiTheme="minorHAnsi" w:cstheme="minorHAnsi"/>
          <w:b/>
          <w:i/>
        </w:rPr>
        <w:fldChar w:fldCharType="end"/>
      </w:r>
      <w:r w:rsidR="004A6BBB" w:rsidRPr="00363753">
        <w:rPr>
          <w:rFonts w:asciiTheme="minorHAnsi" w:hAnsiTheme="minorHAnsi" w:cstheme="minorHAnsi"/>
        </w:rPr>
        <w:br w:type="page"/>
      </w:r>
    </w:p>
    <w:p w14:paraId="49FBA5EB" w14:textId="05F8EBF4" w:rsidR="004A6BBB" w:rsidRPr="008941A5" w:rsidRDefault="00C75EC2" w:rsidP="00626575">
      <w:pPr>
        <w:pStyle w:val="TOC1"/>
        <w:rPr>
          <w:color w:val="2C37A0"/>
        </w:rPr>
      </w:pPr>
      <w:r w:rsidRPr="008941A5">
        <w:rPr>
          <w:color w:val="2C37A0"/>
        </w:rPr>
        <w:lastRenderedPageBreak/>
        <w:t>List</w:t>
      </w:r>
      <w:r w:rsidR="004A6BBB" w:rsidRPr="008941A5">
        <w:rPr>
          <w:color w:val="2C37A0"/>
        </w:rPr>
        <w:t xml:space="preserve"> of Abbreviations</w:t>
      </w:r>
    </w:p>
    <w:p w14:paraId="5C2321D8" w14:textId="77777777" w:rsidR="00286D70" w:rsidRDefault="00286D70" w:rsidP="0071741D">
      <w:pPr>
        <w:pStyle w:val="NCPERG1"/>
        <w:numPr>
          <w:ilvl w:val="0"/>
          <w:numId w:val="0"/>
        </w:numPr>
        <w:ind w:left="360" w:hanging="360"/>
        <w:sectPr w:rsidR="00286D70" w:rsidSect="00B7292D">
          <w:headerReference w:type="default" r:id="rId12"/>
          <w:footerReference w:type="default" r:id="rId13"/>
          <w:headerReference w:type="first" r:id="rId14"/>
          <w:footerReference w:type="first" r:id="rId15"/>
          <w:pgSz w:w="12240" w:h="15840"/>
          <w:pgMar w:top="1418" w:right="1418" w:bottom="1418" w:left="1418" w:header="709" w:footer="709" w:gutter="0"/>
          <w:cols w:space="708"/>
          <w:titlePg/>
          <w:docGrid w:linePitch="360"/>
        </w:sectPr>
      </w:pPr>
      <w:bookmarkStart w:id="1" w:name="_Toc404071591"/>
      <w:bookmarkStart w:id="2" w:name="_Toc404072822"/>
      <w:bookmarkStart w:id="3" w:name="_Toc404080446"/>
    </w:p>
    <w:p w14:paraId="4C70B022" w14:textId="265669BC" w:rsidR="00EF0835" w:rsidRDefault="00EF0835" w:rsidP="00402595">
      <w:pPr>
        <w:pStyle w:val="NCPERG1"/>
      </w:pPr>
      <w:bookmarkStart w:id="4" w:name="_Toc110526639"/>
      <w:r w:rsidRPr="00402595">
        <w:lastRenderedPageBreak/>
        <w:t>Details of the Intervention</w:t>
      </w:r>
      <w:bookmarkEnd w:id="4"/>
    </w:p>
    <w:p w14:paraId="35F03A9E" w14:textId="09D626D7" w:rsidR="00EF252C" w:rsidRDefault="00E63756" w:rsidP="00EF252C">
      <w:pPr>
        <w:spacing w:after="240" w:line="360" w:lineRule="auto"/>
        <w:textAlignment w:val="auto"/>
        <w:rPr>
          <w:rFonts w:asciiTheme="minorHAnsi" w:hAnsiTheme="minorHAnsi"/>
          <w:i/>
        </w:rPr>
      </w:pPr>
      <w:r>
        <w:rPr>
          <w:rFonts w:asciiTheme="minorHAnsi" w:hAnsiTheme="minorHAnsi"/>
          <w:i/>
        </w:rPr>
        <w:t xml:space="preserve">Where applicable, </w:t>
      </w:r>
      <w:r>
        <w:rPr>
          <w:rFonts w:asciiTheme="minorHAnsi" w:hAnsiTheme="minorHAnsi"/>
          <w:i/>
        </w:rPr>
        <w:fldChar w:fldCharType="begin"/>
      </w:r>
      <w:r>
        <w:rPr>
          <w:rFonts w:asciiTheme="minorHAnsi" w:hAnsiTheme="minorHAnsi"/>
          <w:i/>
        </w:rPr>
        <w:instrText xml:space="preserve"> REF _Ref59053030 \h  \* MERGEFORMAT </w:instrText>
      </w:r>
      <w:r>
        <w:rPr>
          <w:rFonts w:asciiTheme="minorHAnsi" w:hAnsiTheme="minorHAnsi"/>
          <w:i/>
        </w:rPr>
      </w:r>
      <w:r>
        <w:rPr>
          <w:rFonts w:asciiTheme="minorHAnsi" w:hAnsiTheme="minorHAnsi"/>
          <w:i/>
        </w:rPr>
        <w:fldChar w:fldCharType="separate"/>
      </w:r>
      <w:r w:rsidRPr="00E63756">
        <w:rPr>
          <w:rFonts w:asciiTheme="minorHAnsi" w:hAnsiTheme="minorHAnsi"/>
          <w:i/>
        </w:rPr>
        <w:t>Table 1</w:t>
      </w:r>
      <w:r>
        <w:rPr>
          <w:rFonts w:asciiTheme="minorHAnsi" w:hAnsiTheme="minorHAnsi"/>
          <w:i/>
        </w:rPr>
        <w:fldChar w:fldCharType="end"/>
      </w:r>
      <w:r w:rsidR="00EF252C" w:rsidRPr="00EF252C">
        <w:rPr>
          <w:rFonts w:asciiTheme="minorHAnsi" w:hAnsiTheme="minorHAnsi"/>
          <w:i/>
        </w:rPr>
        <w:t xml:space="preserve"> should be populated directly from the EMA</w:t>
      </w:r>
      <w:r w:rsidR="00615EF0">
        <w:rPr>
          <w:rFonts w:asciiTheme="minorHAnsi" w:hAnsiTheme="minorHAnsi"/>
          <w:i/>
        </w:rPr>
        <w:t>/competent authority</w:t>
      </w:r>
      <w:r w:rsidR="00EF252C" w:rsidRPr="00EF252C">
        <w:rPr>
          <w:rFonts w:asciiTheme="minorHAnsi" w:hAnsiTheme="minorHAnsi"/>
          <w:i/>
        </w:rPr>
        <w:t xml:space="preserve"> website (Table 1a), and the Summary of Product Characteristics (Table 1c).</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9"/>
        <w:gridCol w:w="4455"/>
      </w:tblGrid>
      <w:tr w:rsidR="0086272D" w:rsidRPr="0086272D" w14:paraId="48C440EE" w14:textId="77777777" w:rsidTr="007E57F3">
        <w:tc>
          <w:tcPr>
            <w:tcW w:w="9404" w:type="dxa"/>
            <w:gridSpan w:val="2"/>
            <w:tcBorders>
              <w:top w:val="nil"/>
              <w:bottom w:val="single" w:sz="4" w:space="0" w:color="auto"/>
            </w:tcBorders>
            <w:shd w:val="clear" w:color="auto" w:fill="auto"/>
            <w:vAlign w:val="center"/>
          </w:tcPr>
          <w:p w14:paraId="2E7E926E" w14:textId="77777777" w:rsidR="0086272D" w:rsidRPr="0086272D" w:rsidRDefault="0086272D" w:rsidP="007E57F3">
            <w:pPr>
              <w:rPr>
                <w:rFonts w:asciiTheme="minorHAnsi" w:eastAsia="TimesNewRoman" w:hAnsiTheme="minorHAnsi" w:cstheme="minorHAnsi"/>
                <w:color w:val="2C37A0"/>
                <w:kern w:val="0"/>
                <w:sz w:val="20"/>
                <w:szCs w:val="20"/>
              </w:rPr>
            </w:pPr>
            <w:bookmarkStart w:id="5" w:name="_Ref59053030"/>
            <w:r w:rsidRPr="0086272D">
              <w:rPr>
                <w:rFonts w:asciiTheme="minorHAnsi" w:hAnsiTheme="minorHAnsi" w:cstheme="minorHAnsi"/>
                <w:b/>
                <w:color w:val="2C37A0"/>
                <w:sz w:val="20"/>
                <w:szCs w:val="20"/>
              </w:rPr>
              <w:t xml:space="preserve">Table </w:t>
            </w:r>
            <w:r w:rsidRPr="0086272D">
              <w:rPr>
                <w:rFonts w:asciiTheme="minorHAnsi" w:hAnsiTheme="minorHAnsi" w:cstheme="minorHAnsi"/>
                <w:b/>
                <w:color w:val="2C37A0"/>
                <w:sz w:val="20"/>
                <w:szCs w:val="20"/>
              </w:rPr>
              <w:fldChar w:fldCharType="begin"/>
            </w:r>
            <w:r w:rsidRPr="0086272D">
              <w:rPr>
                <w:rFonts w:asciiTheme="minorHAnsi" w:hAnsiTheme="minorHAnsi" w:cstheme="minorHAnsi"/>
                <w:b/>
                <w:color w:val="2C37A0"/>
                <w:sz w:val="20"/>
                <w:szCs w:val="20"/>
              </w:rPr>
              <w:instrText xml:space="preserve"> SEQ Table \* ARABIC </w:instrText>
            </w:r>
            <w:r w:rsidRPr="0086272D">
              <w:rPr>
                <w:rFonts w:asciiTheme="minorHAnsi" w:hAnsiTheme="minorHAnsi" w:cstheme="minorHAnsi"/>
                <w:b/>
                <w:color w:val="2C37A0"/>
                <w:sz w:val="20"/>
                <w:szCs w:val="20"/>
              </w:rPr>
              <w:fldChar w:fldCharType="separate"/>
            </w:r>
            <w:r w:rsidRPr="0086272D">
              <w:rPr>
                <w:rFonts w:asciiTheme="minorHAnsi" w:hAnsiTheme="minorHAnsi" w:cstheme="minorHAnsi"/>
                <w:b/>
                <w:noProof/>
                <w:color w:val="2C37A0"/>
                <w:sz w:val="20"/>
                <w:szCs w:val="20"/>
              </w:rPr>
              <w:t>1</w:t>
            </w:r>
            <w:r w:rsidRPr="0086272D">
              <w:rPr>
                <w:rFonts w:asciiTheme="minorHAnsi" w:hAnsiTheme="minorHAnsi" w:cstheme="minorHAnsi"/>
                <w:b/>
                <w:color w:val="2C37A0"/>
                <w:sz w:val="20"/>
                <w:szCs w:val="20"/>
              </w:rPr>
              <w:fldChar w:fldCharType="end"/>
            </w:r>
            <w:bookmarkEnd w:id="5"/>
            <w:r w:rsidRPr="0086272D">
              <w:rPr>
                <w:rFonts w:asciiTheme="minorHAnsi" w:hAnsiTheme="minorHAnsi" w:cstheme="minorHAnsi"/>
                <w:b/>
                <w:color w:val="2C37A0"/>
                <w:sz w:val="20"/>
                <w:szCs w:val="20"/>
              </w:rPr>
              <w:t>: Details of the Intervention</w:t>
            </w:r>
          </w:p>
        </w:tc>
      </w:tr>
      <w:tr w:rsidR="0086272D" w:rsidRPr="00DD0EA1" w14:paraId="745EB2E0" w14:textId="77777777" w:rsidTr="007E57F3">
        <w:tc>
          <w:tcPr>
            <w:tcW w:w="9404" w:type="dxa"/>
            <w:gridSpan w:val="2"/>
            <w:tcBorders>
              <w:top w:val="nil"/>
              <w:bottom w:val="single" w:sz="4" w:space="0" w:color="auto"/>
            </w:tcBorders>
            <w:shd w:val="clear" w:color="auto" w:fill="D9D9D9" w:themeFill="background1" w:themeFillShade="D9"/>
            <w:vAlign w:val="center"/>
          </w:tcPr>
          <w:p w14:paraId="2BFBC26E" w14:textId="0ACDAFB0" w:rsidR="0086272D" w:rsidRPr="00DD0EA1" w:rsidRDefault="007E57F3" w:rsidP="007E57F3">
            <w:pPr>
              <w:spacing w:after="240"/>
              <w:rPr>
                <w:rFonts w:asciiTheme="minorHAnsi" w:eastAsia="TimesNewRoman" w:hAnsiTheme="minorHAnsi" w:cstheme="minorHAnsi"/>
                <w:b/>
                <w:color w:val="2C37A0"/>
                <w:kern w:val="0"/>
                <w:sz w:val="20"/>
                <w:szCs w:val="20"/>
              </w:rPr>
            </w:pPr>
            <w:r>
              <w:rPr>
                <w:rFonts w:asciiTheme="minorHAnsi" w:hAnsiTheme="minorHAnsi" w:cstheme="minorHAnsi"/>
                <w:b/>
                <w:color w:val="2C37A0"/>
                <w:sz w:val="20"/>
                <w:szCs w:val="20"/>
              </w:rPr>
              <w:t>1a: Regulatory status</w:t>
            </w:r>
          </w:p>
        </w:tc>
      </w:tr>
      <w:tr w:rsidR="0086272D" w:rsidRPr="0086272D" w14:paraId="1745846A" w14:textId="77777777" w:rsidTr="00B130DD">
        <w:tc>
          <w:tcPr>
            <w:tcW w:w="4949" w:type="dxa"/>
            <w:tcBorders>
              <w:top w:val="single" w:sz="4" w:space="0" w:color="auto"/>
            </w:tcBorders>
            <w:shd w:val="clear" w:color="auto" w:fill="F2F2F2" w:themeFill="background1" w:themeFillShade="F2"/>
            <w:vAlign w:val="center"/>
          </w:tcPr>
          <w:p w14:paraId="70012F10" w14:textId="77777777" w:rsidR="0086272D" w:rsidRPr="0086272D" w:rsidRDefault="0086272D" w:rsidP="007E57F3">
            <w:pPr>
              <w:rPr>
                <w:rFonts w:asciiTheme="minorHAnsi" w:hAnsiTheme="minorHAnsi" w:cstheme="minorHAnsi"/>
                <w:sz w:val="20"/>
                <w:szCs w:val="20"/>
              </w:rPr>
            </w:pPr>
            <w:r w:rsidRPr="0086272D">
              <w:rPr>
                <w:rFonts w:asciiTheme="minorHAnsi" w:hAnsiTheme="minorHAnsi" w:cstheme="minorHAnsi"/>
                <w:sz w:val="20"/>
                <w:szCs w:val="20"/>
              </w:rPr>
              <w:t xml:space="preserve">International non-proprietary name: </w:t>
            </w:r>
          </w:p>
        </w:tc>
        <w:tc>
          <w:tcPr>
            <w:tcW w:w="4455" w:type="dxa"/>
            <w:tcBorders>
              <w:top w:val="single" w:sz="4" w:space="0" w:color="auto"/>
            </w:tcBorders>
            <w:shd w:val="clear" w:color="auto" w:fill="F2F2F2" w:themeFill="background1" w:themeFillShade="F2"/>
            <w:vAlign w:val="center"/>
          </w:tcPr>
          <w:p w14:paraId="78776408" w14:textId="77777777" w:rsidR="0086272D" w:rsidRPr="0086272D" w:rsidRDefault="0086272D" w:rsidP="007E57F3">
            <w:pPr>
              <w:rPr>
                <w:rFonts w:asciiTheme="minorHAnsi" w:eastAsia="TimesNewRoman" w:hAnsiTheme="minorHAnsi" w:cstheme="minorHAnsi"/>
                <w:kern w:val="0"/>
                <w:sz w:val="20"/>
                <w:szCs w:val="20"/>
              </w:rPr>
            </w:pPr>
          </w:p>
        </w:tc>
      </w:tr>
      <w:tr w:rsidR="0086272D" w:rsidRPr="0086272D" w14:paraId="3FB5E1BD" w14:textId="77777777" w:rsidTr="00B130DD">
        <w:tc>
          <w:tcPr>
            <w:tcW w:w="4949" w:type="dxa"/>
            <w:shd w:val="clear" w:color="auto" w:fill="auto"/>
            <w:vAlign w:val="center"/>
          </w:tcPr>
          <w:p w14:paraId="60F59393" w14:textId="77777777" w:rsidR="0086272D" w:rsidRPr="0086272D" w:rsidRDefault="0086272D" w:rsidP="007E57F3">
            <w:pPr>
              <w:rPr>
                <w:rFonts w:asciiTheme="minorHAnsi" w:hAnsiTheme="minorHAnsi" w:cstheme="minorHAnsi"/>
                <w:sz w:val="20"/>
                <w:szCs w:val="20"/>
              </w:rPr>
            </w:pPr>
            <w:r w:rsidRPr="0086272D">
              <w:rPr>
                <w:rFonts w:asciiTheme="minorHAnsi" w:hAnsiTheme="minorHAnsi" w:cstheme="minorHAnsi"/>
                <w:sz w:val="20"/>
                <w:szCs w:val="20"/>
              </w:rPr>
              <w:t>Proprietary Name:</w:t>
            </w:r>
          </w:p>
        </w:tc>
        <w:tc>
          <w:tcPr>
            <w:tcW w:w="4455" w:type="dxa"/>
            <w:shd w:val="clear" w:color="auto" w:fill="auto"/>
            <w:vAlign w:val="center"/>
          </w:tcPr>
          <w:p w14:paraId="482B49AA" w14:textId="77777777" w:rsidR="0086272D" w:rsidRPr="0086272D" w:rsidRDefault="0086272D" w:rsidP="007E57F3">
            <w:pPr>
              <w:rPr>
                <w:rFonts w:asciiTheme="minorHAnsi" w:eastAsia="TimesNewRoman" w:hAnsiTheme="minorHAnsi" w:cstheme="minorHAnsi"/>
                <w:kern w:val="0"/>
                <w:sz w:val="20"/>
                <w:szCs w:val="20"/>
              </w:rPr>
            </w:pPr>
          </w:p>
        </w:tc>
      </w:tr>
      <w:tr w:rsidR="0086272D" w:rsidRPr="0086272D" w14:paraId="6A6B3753" w14:textId="77777777" w:rsidTr="00B130DD">
        <w:tc>
          <w:tcPr>
            <w:tcW w:w="4949" w:type="dxa"/>
            <w:shd w:val="clear" w:color="auto" w:fill="F2F2F2" w:themeFill="background1" w:themeFillShade="F2"/>
            <w:vAlign w:val="center"/>
          </w:tcPr>
          <w:p w14:paraId="3FA1E77A" w14:textId="77777777" w:rsidR="0086272D" w:rsidRPr="0086272D" w:rsidRDefault="0086272D" w:rsidP="007E57F3">
            <w:pPr>
              <w:rPr>
                <w:rFonts w:asciiTheme="minorHAnsi" w:hAnsiTheme="minorHAnsi" w:cstheme="minorHAnsi"/>
                <w:i/>
                <w:sz w:val="20"/>
                <w:szCs w:val="20"/>
              </w:rPr>
            </w:pPr>
            <w:r w:rsidRPr="0086272D">
              <w:rPr>
                <w:rFonts w:asciiTheme="minorHAnsi" w:hAnsiTheme="minorHAnsi" w:cstheme="minorHAnsi"/>
                <w:sz w:val="20"/>
                <w:szCs w:val="20"/>
              </w:rPr>
              <w:t>Therapeutic indication:</w:t>
            </w:r>
            <w:r w:rsidRPr="0086272D">
              <w:rPr>
                <w:rFonts w:asciiTheme="minorHAnsi" w:hAnsiTheme="minorHAnsi" w:cstheme="minorHAnsi"/>
                <w:i/>
                <w:sz w:val="20"/>
                <w:szCs w:val="20"/>
              </w:rPr>
              <w:t xml:space="preserve"> </w:t>
            </w:r>
          </w:p>
        </w:tc>
        <w:tc>
          <w:tcPr>
            <w:tcW w:w="4455" w:type="dxa"/>
            <w:shd w:val="clear" w:color="auto" w:fill="F2F2F2" w:themeFill="background1" w:themeFillShade="F2"/>
            <w:vAlign w:val="center"/>
          </w:tcPr>
          <w:p w14:paraId="413A08AA" w14:textId="77777777" w:rsidR="0086272D" w:rsidRPr="0086272D" w:rsidRDefault="0086272D" w:rsidP="007E57F3">
            <w:pPr>
              <w:rPr>
                <w:rFonts w:asciiTheme="minorHAnsi" w:eastAsia="TimesNewRoman" w:hAnsiTheme="minorHAnsi" w:cstheme="minorHAnsi"/>
                <w:kern w:val="0"/>
                <w:sz w:val="20"/>
                <w:szCs w:val="20"/>
              </w:rPr>
            </w:pPr>
          </w:p>
        </w:tc>
      </w:tr>
      <w:tr w:rsidR="0086272D" w:rsidRPr="0086272D" w14:paraId="3FF21208" w14:textId="77777777" w:rsidTr="00B130DD">
        <w:tc>
          <w:tcPr>
            <w:tcW w:w="4949" w:type="dxa"/>
            <w:shd w:val="clear" w:color="auto" w:fill="auto"/>
            <w:vAlign w:val="center"/>
          </w:tcPr>
          <w:p w14:paraId="2E3655A0" w14:textId="77777777" w:rsidR="0086272D" w:rsidRPr="0086272D" w:rsidRDefault="0086272D" w:rsidP="007E57F3">
            <w:pPr>
              <w:rPr>
                <w:rFonts w:asciiTheme="minorHAnsi" w:hAnsiTheme="minorHAnsi" w:cstheme="minorHAnsi"/>
                <w:sz w:val="20"/>
                <w:szCs w:val="20"/>
              </w:rPr>
            </w:pPr>
            <w:r w:rsidRPr="0086272D">
              <w:rPr>
                <w:rFonts w:asciiTheme="minorHAnsi" w:hAnsiTheme="minorHAnsi" w:cstheme="minorHAnsi"/>
                <w:sz w:val="20"/>
                <w:szCs w:val="20"/>
              </w:rPr>
              <w:t>Currently designated an orphan medicine by the EMA:</w:t>
            </w:r>
          </w:p>
        </w:tc>
        <w:tc>
          <w:tcPr>
            <w:tcW w:w="4455" w:type="dxa"/>
            <w:shd w:val="clear" w:color="auto" w:fill="auto"/>
            <w:vAlign w:val="center"/>
          </w:tcPr>
          <w:p w14:paraId="757FB93B" w14:textId="77777777" w:rsidR="0086272D" w:rsidRPr="0086272D" w:rsidRDefault="0086272D" w:rsidP="007E57F3">
            <w:pPr>
              <w:rPr>
                <w:rFonts w:asciiTheme="minorHAnsi" w:eastAsia="TimesNewRoman" w:hAnsiTheme="minorHAnsi" w:cstheme="minorHAnsi"/>
                <w:kern w:val="0"/>
                <w:sz w:val="20"/>
                <w:szCs w:val="20"/>
              </w:rPr>
            </w:pPr>
            <w:r w:rsidRPr="0086272D">
              <w:rPr>
                <w:rFonts w:asciiTheme="minorHAnsi" w:eastAsia="TimesNewRoman" w:hAnsiTheme="minorHAnsi" w:cstheme="minorHAnsi"/>
                <w:kern w:val="0"/>
                <w:sz w:val="20"/>
                <w:szCs w:val="20"/>
              </w:rPr>
              <w:t>Yes/No</w:t>
            </w:r>
          </w:p>
        </w:tc>
      </w:tr>
      <w:tr w:rsidR="0086272D" w:rsidRPr="0086272D" w14:paraId="6FA60230" w14:textId="77777777" w:rsidTr="00B130DD">
        <w:tc>
          <w:tcPr>
            <w:tcW w:w="4949" w:type="dxa"/>
            <w:tcBorders>
              <w:bottom w:val="nil"/>
            </w:tcBorders>
            <w:shd w:val="clear" w:color="auto" w:fill="F2F2F2" w:themeFill="background1" w:themeFillShade="F2"/>
            <w:vAlign w:val="center"/>
          </w:tcPr>
          <w:p w14:paraId="44AA91A6" w14:textId="77777777" w:rsidR="0086272D" w:rsidRPr="0086272D" w:rsidRDefault="0086272D" w:rsidP="007E57F3">
            <w:pPr>
              <w:rPr>
                <w:rFonts w:asciiTheme="minorHAnsi" w:hAnsiTheme="minorHAnsi" w:cstheme="minorHAnsi"/>
                <w:sz w:val="20"/>
                <w:szCs w:val="20"/>
              </w:rPr>
            </w:pPr>
            <w:r w:rsidRPr="0086272D">
              <w:rPr>
                <w:rFonts w:asciiTheme="minorHAnsi" w:hAnsiTheme="minorHAnsi" w:cstheme="minorHAnsi"/>
                <w:sz w:val="20"/>
                <w:szCs w:val="20"/>
              </w:rPr>
              <w:t>Date of marketing authorisation:</w:t>
            </w:r>
          </w:p>
        </w:tc>
        <w:tc>
          <w:tcPr>
            <w:tcW w:w="4455" w:type="dxa"/>
            <w:tcBorders>
              <w:bottom w:val="nil"/>
            </w:tcBorders>
            <w:shd w:val="clear" w:color="auto" w:fill="F2F2F2" w:themeFill="background1" w:themeFillShade="F2"/>
            <w:vAlign w:val="center"/>
          </w:tcPr>
          <w:p w14:paraId="5EA277DA" w14:textId="77777777" w:rsidR="0086272D" w:rsidRPr="0086272D" w:rsidRDefault="0086272D" w:rsidP="007E57F3">
            <w:pPr>
              <w:rPr>
                <w:rFonts w:asciiTheme="minorHAnsi" w:hAnsiTheme="minorHAnsi" w:cstheme="minorHAnsi"/>
                <w:sz w:val="20"/>
                <w:szCs w:val="20"/>
              </w:rPr>
            </w:pPr>
            <w:r w:rsidRPr="0086272D">
              <w:rPr>
                <w:rFonts w:asciiTheme="minorHAnsi" w:hAnsiTheme="minorHAnsi" w:cstheme="minorHAnsi"/>
                <w:sz w:val="20"/>
                <w:szCs w:val="20"/>
              </w:rPr>
              <w:t>DD/MM/YY</w:t>
            </w:r>
          </w:p>
          <w:p w14:paraId="19DCCB47" w14:textId="77777777" w:rsidR="0086272D" w:rsidRPr="0086272D" w:rsidRDefault="0086272D" w:rsidP="007E57F3">
            <w:pPr>
              <w:rPr>
                <w:rFonts w:asciiTheme="minorHAnsi" w:hAnsiTheme="minorHAnsi" w:cstheme="minorHAnsi"/>
                <w:i/>
                <w:sz w:val="20"/>
                <w:szCs w:val="20"/>
              </w:rPr>
            </w:pPr>
            <w:r w:rsidRPr="0086272D">
              <w:rPr>
                <w:rFonts w:asciiTheme="minorHAnsi" w:hAnsiTheme="minorHAnsi" w:cstheme="minorHAnsi"/>
                <w:i/>
                <w:sz w:val="20"/>
                <w:szCs w:val="20"/>
              </w:rPr>
              <w:t>If applicable, include one of the following:</w:t>
            </w:r>
          </w:p>
          <w:p w14:paraId="466F178B" w14:textId="77777777" w:rsidR="0086272D" w:rsidRPr="0086272D" w:rsidRDefault="0086272D" w:rsidP="007E57F3">
            <w:pPr>
              <w:rPr>
                <w:rFonts w:asciiTheme="minorHAnsi" w:hAnsiTheme="minorHAnsi" w:cstheme="minorHAnsi"/>
                <w:sz w:val="20"/>
                <w:szCs w:val="20"/>
              </w:rPr>
            </w:pPr>
            <w:r w:rsidRPr="0086272D">
              <w:rPr>
                <w:rFonts w:asciiTheme="minorHAnsi" w:hAnsiTheme="minorHAnsi" w:cstheme="minorHAnsi"/>
                <w:sz w:val="20"/>
                <w:szCs w:val="20"/>
              </w:rPr>
              <w:t>CHMP positive opinion</w:t>
            </w:r>
          </w:p>
          <w:p w14:paraId="2EE7048B" w14:textId="77777777" w:rsidR="0086272D" w:rsidRPr="0086272D" w:rsidRDefault="0086272D" w:rsidP="007E57F3">
            <w:pPr>
              <w:rPr>
                <w:rFonts w:asciiTheme="minorHAnsi" w:hAnsiTheme="minorHAnsi" w:cstheme="minorHAnsi"/>
                <w:sz w:val="20"/>
                <w:szCs w:val="20"/>
              </w:rPr>
            </w:pPr>
            <w:r w:rsidRPr="0086272D">
              <w:rPr>
                <w:rFonts w:asciiTheme="minorHAnsi" w:hAnsiTheme="minorHAnsi" w:cstheme="minorHAnsi"/>
                <w:sz w:val="20"/>
                <w:szCs w:val="20"/>
              </w:rPr>
              <w:t xml:space="preserve">Conditional MA. Conditions include… </w:t>
            </w:r>
          </w:p>
        </w:tc>
      </w:tr>
      <w:tr w:rsidR="0086272D" w:rsidRPr="0086272D" w14:paraId="1D41902B" w14:textId="77777777" w:rsidTr="00B130DD">
        <w:trPr>
          <w:trHeight w:val="157"/>
        </w:trPr>
        <w:tc>
          <w:tcPr>
            <w:tcW w:w="4949" w:type="dxa"/>
            <w:tcBorders>
              <w:top w:val="nil"/>
              <w:left w:val="nil"/>
              <w:bottom w:val="single" w:sz="4" w:space="0" w:color="auto"/>
              <w:right w:val="nil"/>
            </w:tcBorders>
            <w:vAlign w:val="center"/>
          </w:tcPr>
          <w:p w14:paraId="4EAEE665" w14:textId="0989D96C" w:rsidR="0086272D" w:rsidRPr="0086272D" w:rsidRDefault="0086272D" w:rsidP="007E57F3">
            <w:pPr>
              <w:rPr>
                <w:rFonts w:asciiTheme="minorHAnsi" w:hAnsiTheme="minorHAnsi" w:cstheme="minorHAnsi"/>
                <w:sz w:val="20"/>
                <w:szCs w:val="20"/>
              </w:rPr>
            </w:pPr>
            <w:r w:rsidRPr="0086272D">
              <w:rPr>
                <w:rFonts w:asciiTheme="minorHAnsi" w:hAnsiTheme="minorHAnsi" w:cstheme="minorHAnsi"/>
                <w:sz w:val="20"/>
                <w:szCs w:val="20"/>
              </w:rPr>
              <w:t>Other  EMA/HPRA/FDA approved</w:t>
            </w:r>
            <w:r w:rsidRPr="0086272D" w:rsidDel="00125206">
              <w:rPr>
                <w:rFonts w:asciiTheme="minorHAnsi" w:hAnsiTheme="minorHAnsi" w:cstheme="minorHAnsi"/>
                <w:sz w:val="20"/>
                <w:szCs w:val="20"/>
              </w:rPr>
              <w:t xml:space="preserve"> </w:t>
            </w:r>
            <w:r w:rsidRPr="0086272D">
              <w:rPr>
                <w:rFonts w:asciiTheme="minorHAnsi" w:hAnsiTheme="minorHAnsi" w:cstheme="minorHAnsi"/>
                <w:sz w:val="20"/>
                <w:szCs w:val="20"/>
              </w:rPr>
              <w:t>indication(s), or licen</w:t>
            </w:r>
            <w:r w:rsidR="001B08AD">
              <w:rPr>
                <w:rFonts w:asciiTheme="minorHAnsi" w:hAnsiTheme="minorHAnsi" w:cstheme="minorHAnsi"/>
                <w:sz w:val="20"/>
                <w:szCs w:val="20"/>
              </w:rPr>
              <w:t>c</w:t>
            </w:r>
            <w:r w:rsidRPr="0086272D">
              <w:rPr>
                <w:rFonts w:asciiTheme="minorHAnsi" w:hAnsiTheme="minorHAnsi" w:cstheme="minorHAnsi"/>
                <w:sz w:val="20"/>
                <w:szCs w:val="20"/>
              </w:rPr>
              <w:t>e extensions under EMA assessment (date of approval/status of assessment)</w:t>
            </w:r>
          </w:p>
        </w:tc>
        <w:tc>
          <w:tcPr>
            <w:tcW w:w="4455" w:type="dxa"/>
            <w:tcBorders>
              <w:top w:val="nil"/>
              <w:left w:val="nil"/>
              <w:bottom w:val="single" w:sz="4" w:space="0" w:color="auto"/>
              <w:right w:val="nil"/>
            </w:tcBorders>
            <w:vAlign w:val="center"/>
          </w:tcPr>
          <w:p w14:paraId="7365BFA4" w14:textId="77777777" w:rsidR="00041930" w:rsidRDefault="00041930" w:rsidP="00041930">
            <w:pPr>
              <w:rPr>
                <w:rFonts w:asciiTheme="minorHAnsi" w:hAnsiTheme="minorHAnsi"/>
                <w:i/>
                <w:sz w:val="20"/>
                <w:szCs w:val="20"/>
              </w:rPr>
            </w:pPr>
            <w:r>
              <w:rPr>
                <w:rFonts w:asciiTheme="minorHAnsi" w:hAnsiTheme="minorHAnsi"/>
                <w:i/>
                <w:sz w:val="20"/>
                <w:szCs w:val="20"/>
              </w:rPr>
              <w:t>Delete as appropriate:</w:t>
            </w:r>
          </w:p>
          <w:p w14:paraId="2175DBCF" w14:textId="77777777" w:rsidR="00041930" w:rsidRPr="00782EF3" w:rsidRDefault="00041930" w:rsidP="00041930">
            <w:pPr>
              <w:rPr>
                <w:rFonts w:asciiTheme="minorHAnsi" w:hAnsiTheme="minorHAnsi"/>
                <w:sz w:val="20"/>
                <w:szCs w:val="20"/>
              </w:rPr>
            </w:pPr>
            <w:r w:rsidRPr="00782EF3">
              <w:rPr>
                <w:rFonts w:asciiTheme="minorHAnsi" w:hAnsiTheme="minorHAnsi"/>
                <w:sz w:val="20"/>
                <w:szCs w:val="20"/>
              </w:rPr>
              <w:t>EMA licensed indications:</w:t>
            </w:r>
          </w:p>
          <w:p w14:paraId="417E56F6" w14:textId="77777777" w:rsidR="00041930" w:rsidRPr="00782EF3" w:rsidRDefault="00041930" w:rsidP="00041930">
            <w:pPr>
              <w:rPr>
                <w:rFonts w:asciiTheme="minorHAnsi" w:hAnsiTheme="minorHAnsi"/>
                <w:sz w:val="20"/>
                <w:szCs w:val="20"/>
              </w:rPr>
            </w:pPr>
            <w:r w:rsidRPr="00782EF3">
              <w:rPr>
                <w:rFonts w:asciiTheme="minorHAnsi" w:hAnsiTheme="minorHAnsi"/>
                <w:sz w:val="20"/>
                <w:szCs w:val="20"/>
              </w:rPr>
              <w:t>FDA licensed indications:</w:t>
            </w:r>
          </w:p>
          <w:p w14:paraId="26DAEF24" w14:textId="77777777" w:rsidR="00041930" w:rsidRPr="00782EF3" w:rsidRDefault="00041930" w:rsidP="00041930">
            <w:pPr>
              <w:rPr>
                <w:rFonts w:asciiTheme="minorHAnsi" w:hAnsiTheme="minorHAnsi"/>
                <w:sz w:val="20"/>
                <w:szCs w:val="20"/>
              </w:rPr>
            </w:pPr>
            <w:r>
              <w:rPr>
                <w:rFonts w:asciiTheme="minorHAnsi" w:hAnsiTheme="minorHAnsi"/>
                <w:sz w:val="20"/>
                <w:szCs w:val="20"/>
              </w:rPr>
              <w:t xml:space="preserve">EMA </w:t>
            </w:r>
            <w:r w:rsidRPr="00782EF3">
              <w:rPr>
                <w:rFonts w:asciiTheme="minorHAnsi" w:hAnsiTheme="minorHAnsi"/>
                <w:sz w:val="20"/>
                <w:szCs w:val="20"/>
              </w:rPr>
              <w:t>Indications under assessment:</w:t>
            </w:r>
          </w:p>
          <w:p w14:paraId="26C98D61" w14:textId="3814EE67" w:rsidR="0086272D" w:rsidRPr="0086272D" w:rsidRDefault="00041930" w:rsidP="00041930">
            <w:pPr>
              <w:rPr>
                <w:rFonts w:asciiTheme="minorHAnsi" w:hAnsiTheme="minorHAnsi" w:cstheme="minorHAnsi"/>
                <w:sz w:val="20"/>
                <w:szCs w:val="20"/>
              </w:rPr>
            </w:pPr>
            <w:r w:rsidRPr="00782EF3">
              <w:rPr>
                <w:rFonts w:asciiTheme="minorHAnsi" w:hAnsiTheme="minorHAnsi"/>
                <w:sz w:val="20"/>
                <w:szCs w:val="20"/>
              </w:rPr>
              <w:t>None</w:t>
            </w:r>
          </w:p>
        </w:tc>
      </w:tr>
      <w:tr w:rsidR="0086272D" w:rsidRPr="0086272D" w14:paraId="17C317F7" w14:textId="77777777" w:rsidTr="007E57F3">
        <w:tblPrEx>
          <w:tblBorders>
            <w:left w:val="single" w:sz="4" w:space="0" w:color="auto"/>
            <w:right w:val="single" w:sz="4" w:space="0" w:color="auto"/>
            <w:insideH w:val="single" w:sz="4" w:space="0" w:color="auto"/>
            <w:insideV w:val="single" w:sz="4" w:space="0" w:color="auto"/>
          </w:tblBorders>
        </w:tblPrEx>
        <w:trPr>
          <w:trHeight w:val="157"/>
        </w:trPr>
        <w:tc>
          <w:tcPr>
            <w:tcW w:w="9404" w:type="dxa"/>
            <w:gridSpan w:val="2"/>
            <w:tcBorders>
              <w:top w:val="single" w:sz="4" w:space="0" w:color="auto"/>
              <w:left w:val="nil"/>
              <w:bottom w:val="nil"/>
              <w:right w:val="nil"/>
            </w:tcBorders>
            <w:shd w:val="clear" w:color="auto" w:fill="auto"/>
            <w:vAlign w:val="center"/>
          </w:tcPr>
          <w:p w14:paraId="7744717F" w14:textId="77777777" w:rsidR="0086272D" w:rsidRPr="008E4029" w:rsidRDefault="0086272D" w:rsidP="007E57F3">
            <w:pPr>
              <w:spacing w:after="240"/>
              <w:rPr>
                <w:rFonts w:asciiTheme="minorHAnsi" w:hAnsiTheme="minorHAnsi" w:cstheme="minorHAnsi"/>
                <w:i/>
                <w:color w:val="222222"/>
                <w:sz w:val="16"/>
                <w:szCs w:val="16"/>
                <w:shd w:val="clear" w:color="auto" w:fill="FFFFFF"/>
              </w:rPr>
            </w:pPr>
            <w:r w:rsidRPr="008E4029">
              <w:rPr>
                <w:rFonts w:asciiTheme="minorHAnsi" w:hAnsiTheme="minorHAnsi" w:cstheme="minorHAnsi"/>
                <w:i/>
                <w:sz w:val="16"/>
                <w:szCs w:val="16"/>
              </w:rPr>
              <w:t xml:space="preserve">Additional comment(s) on regulatory status may be added as narrative footnotes, in the following order </w:t>
            </w:r>
            <w:r w:rsidRPr="008E4029">
              <w:rPr>
                <w:rFonts w:asciiTheme="minorHAnsi" w:hAnsiTheme="minorHAnsi" w:cstheme="minorHAnsi"/>
                <w:color w:val="222222"/>
                <w:sz w:val="16"/>
                <w:szCs w:val="16"/>
                <w:shd w:val="clear" w:color="auto" w:fill="FFFFFF"/>
              </w:rPr>
              <w:t>*, †, ‡, §, |, ¶.</w:t>
            </w:r>
          </w:p>
        </w:tc>
      </w:tr>
      <w:tr w:rsidR="0086272D" w:rsidRPr="00DD0EA1" w14:paraId="3750C319" w14:textId="77777777" w:rsidTr="007E57F3">
        <w:tblPrEx>
          <w:tblBorders>
            <w:left w:val="single" w:sz="4" w:space="0" w:color="auto"/>
            <w:right w:val="single" w:sz="4" w:space="0" w:color="auto"/>
            <w:insideH w:val="single" w:sz="4" w:space="0" w:color="auto"/>
            <w:insideV w:val="single" w:sz="4" w:space="0" w:color="auto"/>
          </w:tblBorders>
        </w:tblPrEx>
        <w:trPr>
          <w:trHeight w:val="157"/>
        </w:trPr>
        <w:tc>
          <w:tcPr>
            <w:tcW w:w="9404" w:type="dxa"/>
            <w:gridSpan w:val="2"/>
            <w:tcBorders>
              <w:top w:val="single" w:sz="4" w:space="0" w:color="auto"/>
              <w:left w:val="nil"/>
              <w:bottom w:val="single" w:sz="4" w:space="0" w:color="auto"/>
              <w:right w:val="nil"/>
            </w:tcBorders>
            <w:shd w:val="clear" w:color="auto" w:fill="D9D9D9" w:themeFill="background1" w:themeFillShade="D9"/>
            <w:vAlign w:val="center"/>
          </w:tcPr>
          <w:p w14:paraId="327B17E7" w14:textId="77777777" w:rsidR="0086272D" w:rsidRPr="00DD0EA1" w:rsidRDefault="0086272D" w:rsidP="00DD0EA1">
            <w:pPr>
              <w:spacing w:after="240"/>
              <w:rPr>
                <w:rFonts w:asciiTheme="minorHAnsi" w:hAnsiTheme="minorHAnsi" w:cstheme="minorHAnsi"/>
                <w:b/>
                <w:sz w:val="20"/>
                <w:szCs w:val="20"/>
              </w:rPr>
            </w:pPr>
            <w:r w:rsidRPr="00DD0EA1">
              <w:rPr>
                <w:rFonts w:asciiTheme="minorHAnsi" w:hAnsiTheme="minorHAnsi" w:cstheme="minorHAnsi"/>
                <w:b/>
                <w:color w:val="2C37A0"/>
                <w:sz w:val="20"/>
                <w:szCs w:val="20"/>
              </w:rPr>
              <w:t xml:space="preserve">1b: Reimbursement status </w:t>
            </w:r>
          </w:p>
        </w:tc>
      </w:tr>
      <w:tr w:rsidR="0086272D" w:rsidRPr="0086272D" w14:paraId="031B7899" w14:textId="77777777" w:rsidTr="007E57F3">
        <w:tblPrEx>
          <w:tblBorders>
            <w:left w:val="single" w:sz="4" w:space="0" w:color="auto"/>
            <w:right w:val="single" w:sz="4" w:space="0" w:color="auto"/>
            <w:insideH w:val="single" w:sz="4" w:space="0" w:color="auto"/>
            <w:insideV w:val="single" w:sz="4" w:space="0" w:color="auto"/>
          </w:tblBorders>
        </w:tblPrEx>
        <w:trPr>
          <w:trHeight w:val="157"/>
        </w:trPr>
        <w:tc>
          <w:tcPr>
            <w:tcW w:w="4949" w:type="dxa"/>
            <w:tcBorders>
              <w:top w:val="single" w:sz="4" w:space="0" w:color="auto"/>
              <w:left w:val="nil"/>
              <w:bottom w:val="nil"/>
              <w:right w:val="nil"/>
            </w:tcBorders>
            <w:shd w:val="clear" w:color="auto" w:fill="F2F2F2" w:themeFill="background1" w:themeFillShade="F2"/>
            <w:vAlign w:val="center"/>
          </w:tcPr>
          <w:p w14:paraId="3059692E" w14:textId="77777777" w:rsidR="0086272D" w:rsidRPr="0086272D" w:rsidRDefault="0086272D" w:rsidP="007E57F3">
            <w:pPr>
              <w:rPr>
                <w:rFonts w:asciiTheme="minorHAnsi" w:hAnsiTheme="minorHAnsi" w:cstheme="minorHAnsi"/>
                <w:sz w:val="20"/>
                <w:szCs w:val="20"/>
              </w:rPr>
            </w:pPr>
            <w:r w:rsidRPr="0086272D">
              <w:rPr>
                <w:rFonts w:asciiTheme="minorHAnsi" w:hAnsiTheme="minorHAnsi" w:cstheme="minorHAnsi"/>
                <w:sz w:val="20"/>
                <w:szCs w:val="20"/>
              </w:rPr>
              <w:t xml:space="preserve">Requested reimbursement setting: </w:t>
            </w:r>
          </w:p>
        </w:tc>
        <w:tc>
          <w:tcPr>
            <w:tcW w:w="4455" w:type="dxa"/>
            <w:tcBorders>
              <w:top w:val="single" w:sz="4" w:space="0" w:color="auto"/>
              <w:left w:val="nil"/>
              <w:bottom w:val="nil"/>
              <w:right w:val="nil"/>
            </w:tcBorders>
            <w:shd w:val="clear" w:color="auto" w:fill="F2F2F2" w:themeFill="background1" w:themeFillShade="F2"/>
            <w:vAlign w:val="center"/>
          </w:tcPr>
          <w:p w14:paraId="7124CE0B" w14:textId="77777777" w:rsidR="0086272D" w:rsidRPr="0086272D" w:rsidRDefault="0086272D" w:rsidP="007E57F3">
            <w:pPr>
              <w:rPr>
                <w:rFonts w:asciiTheme="minorHAnsi" w:hAnsiTheme="minorHAnsi" w:cstheme="minorHAnsi"/>
                <w:i/>
                <w:color w:val="000000"/>
                <w:sz w:val="20"/>
                <w:szCs w:val="20"/>
              </w:rPr>
            </w:pPr>
            <w:r w:rsidRPr="0086272D">
              <w:rPr>
                <w:rFonts w:asciiTheme="minorHAnsi" w:hAnsiTheme="minorHAnsi" w:cstheme="minorHAnsi"/>
                <w:i/>
                <w:color w:val="000000"/>
                <w:sz w:val="20"/>
                <w:szCs w:val="20"/>
              </w:rPr>
              <w:t>Please select from the options and delete others</w:t>
            </w:r>
          </w:p>
          <w:p w14:paraId="2C016F03" w14:textId="77777777" w:rsidR="0086272D" w:rsidRPr="0086272D" w:rsidRDefault="0086272D" w:rsidP="007E57F3">
            <w:pPr>
              <w:ind w:left="31"/>
              <w:rPr>
                <w:rFonts w:asciiTheme="minorHAnsi" w:hAnsiTheme="minorHAnsi" w:cstheme="minorHAnsi"/>
                <w:color w:val="000000"/>
                <w:sz w:val="20"/>
                <w:szCs w:val="20"/>
              </w:rPr>
            </w:pPr>
            <w:r w:rsidRPr="0086272D">
              <w:rPr>
                <w:rFonts w:asciiTheme="minorHAnsi" w:hAnsiTheme="minorHAnsi" w:cstheme="minorHAnsi"/>
                <w:color w:val="000000"/>
                <w:sz w:val="20"/>
                <w:szCs w:val="20"/>
              </w:rPr>
              <w:t>Hospital/National Drug Management System</w:t>
            </w:r>
          </w:p>
          <w:p w14:paraId="4E0C9909" w14:textId="2C8010F4" w:rsidR="0086272D" w:rsidRDefault="0086272D" w:rsidP="007E57F3">
            <w:pPr>
              <w:ind w:left="31"/>
              <w:rPr>
                <w:rFonts w:asciiTheme="minorHAnsi" w:hAnsiTheme="minorHAnsi" w:cstheme="minorHAnsi"/>
                <w:color w:val="000000"/>
                <w:sz w:val="20"/>
                <w:szCs w:val="20"/>
              </w:rPr>
            </w:pPr>
            <w:r w:rsidRPr="0086272D">
              <w:rPr>
                <w:rFonts w:asciiTheme="minorHAnsi" w:hAnsiTheme="minorHAnsi" w:cstheme="minorHAnsi"/>
                <w:color w:val="000000"/>
                <w:sz w:val="20"/>
                <w:szCs w:val="20"/>
              </w:rPr>
              <w:t>High Tech Drug Arrangement (HT)</w:t>
            </w:r>
          </w:p>
          <w:p w14:paraId="48173469" w14:textId="1E02F20A" w:rsidR="00041930" w:rsidRPr="00041930" w:rsidRDefault="00041930" w:rsidP="00041930">
            <w:pPr>
              <w:ind w:left="31"/>
              <w:rPr>
                <w:color w:val="000000"/>
                <w:sz w:val="20"/>
                <w:szCs w:val="20"/>
              </w:rPr>
            </w:pPr>
            <w:r>
              <w:rPr>
                <w:color w:val="000000"/>
                <w:sz w:val="20"/>
                <w:szCs w:val="20"/>
              </w:rPr>
              <w:t>Oncology Drug Management Scheme (ODMS)</w:t>
            </w:r>
          </w:p>
          <w:p w14:paraId="5457CB08" w14:textId="77777777" w:rsidR="0086272D" w:rsidRPr="0086272D" w:rsidRDefault="0086272D" w:rsidP="007E57F3">
            <w:pPr>
              <w:ind w:left="31"/>
              <w:rPr>
                <w:rFonts w:asciiTheme="minorHAnsi" w:hAnsiTheme="minorHAnsi" w:cstheme="minorHAnsi"/>
                <w:color w:val="000000"/>
                <w:sz w:val="20"/>
                <w:szCs w:val="20"/>
              </w:rPr>
            </w:pPr>
            <w:r w:rsidRPr="0086272D">
              <w:rPr>
                <w:rFonts w:asciiTheme="minorHAnsi" w:hAnsiTheme="minorHAnsi" w:cstheme="minorHAnsi"/>
                <w:color w:val="000000"/>
                <w:sz w:val="20"/>
                <w:szCs w:val="20"/>
              </w:rPr>
              <w:t>Community Drug Schemes (CDS)</w:t>
            </w:r>
          </w:p>
          <w:p w14:paraId="4714C6CD" w14:textId="77777777" w:rsidR="0086272D" w:rsidRPr="0086272D" w:rsidRDefault="0086272D" w:rsidP="007E57F3">
            <w:pPr>
              <w:ind w:left="31"/>
              <w:rPr>
                <w:rFonts w:asciiTheme="minorHAnsi" w:hAnsiTheme="minorHAnsi" w:cstheme="minorHAnsi"/>
                <w:color w:val="000000"/>
                <w:sz w:val="20"/>
                <w:szCs w:val="20"/>
              </w:rPr>
            </w:pPr>
            <w:r w:rsidRPr="0086272D">
              <w:rPr>
                <w:rFonts w:asciiTheme="minorHAnsi" w:hAnsiTheme="minorHAnsi" w:cstheme="minorHAnsi"/>
                <w:color w:val="000000"/>
                <w:sz w:val="20"/>
                <w:szCs w:val="20"/>
              </w:rPr>
              <w:t xml:space="preserve">Other: </w:t>
            </w:r>
            <w:r w:rsidRPr="0086272D">
              <w:rPr>
                <w:rFonts w:asciiTheme="minorHAnsi" w:hAnsiTheme="minorHAnsi" w:cstheme="minorHAnsi"/>
                <w:i/>
                <w:color w:val="000000"/>
                <w:sz w:val="20"/>
                <w:szCs w:val="20"/>
              </w:rPr>
              <w:t>please specify</w:t>
            </w:r>
          </w:p>
        </w:tc>
      </w:tr>
      <w:tr w:rsidR="0086272D" w:rsidRPr="0086272D" w14:paraId="13B89BA4" w14:textId="77777777" w:rsidTr="007E57F3">
        <w:tblPrEx>
          <w:tblBorders>
            <w:left w:val="single" w:sz="4" w:space="0" w:color="auto"/>
            <w:right w:val="single" w:sz="4" w:space="0" w:color="auto"/>
            <w:insideH w:val="single" w:sz="4" w:space="0" w:color="auto"/>
            <w:insideV w:val="single" w:sz="4" w:space="0" w:color="auto"/>
          </w:tblBorders>
        </w:tblPrEx>
        <w:trPr>
          <w:trHeight w:val="157"/>
        </w:trPr>
        <w:tc>
          <w:tcPr>
            <w:tcW w:w="4949" w:type="dxa"/>
            <w:tcBorders>
              <w:top w:val="nil"/>
              <w:left w:val="nil"/>
              <w:bottom w:val="nil"/>
              <w:right w:val="nil"/>
            </w:tcBorders>
            <w:shd w:val="clear" w:color="auto" w:fill="auto"/>
            <w:vAlign w:val="center"/>
          </w:tcPr>
          <w:p w14:paraId="4FEE3C0E" w14:textId="77777777" w:rsidR="0086272D" w:rsidRPr="0086272D" w:rsidRDefault="0086272D" w:rsidP="007E57F3">
            <w:pPr>
              <w:rPr>
                <w:rFonts w:asciiTheme="minorHAnsi" w:hAnsiTheme="minorHAnsi" w:cstheme="minorHAnsi"/>
                <w:sz w:val="20"/>
                <w:szCs w:val="20"/>
              </w:rPr>
            </w:pPr>
            <w:r w:rsidRPr="0086272D">
              <w:rPr>
                <w:rFonts w:asciiTheme="minorHAnsi" w:hAnsiTheme="minorHAnsi" w:cstheme="minorHAnsi"/>
                <w:sz w:val="20"/>
                <w:szCs w:val="20"/>
              </w:rPr>
              <w:t>Current reimbursement status:</w:t>
            </w:r>
          </w:p>
        </w:tc>
        <w:tc>
          <w:tcPr>
            <w:tcW w:w="4455" w:type="dxa"/>
            <w:tcBorders>
              <w:top w:val="nil"/>
              <w:left w:val="nil"/>
              <w:bottom w:val="nil"/>
              <w:right w:val="nil"/>
            </w:tcBorders>
            <w:shd w:val="clear" w:color="auto" w:fill="auto"/>
            <w:vAlign w:val="center"/>
          </w:tcPr>
          <w:p w14:paraId="0182C0F4" w14:textId="77777777" w:rsidR="0086272D" w:rsidRPr="0086272D" w:rsidRDefault="0086272D" w:rsidP="007E57F3">
            <w:pPr>
              <w:rPr>
                <w:rFonts w:asciiTheme="minorHAnsi" w:hAnsiTheme="minorHAnsi" w:cstheme="minorHAnsi"/>
                <w:i/>
                <w:color w:val="000000"/>
                <w:sz w:val="20"/>
                <w:szCs w:val="20"/>
              </w:rPr>
            </w:pPr>
            <w:r w:rsidRPr="0086272D">
              <w:rPr>
                <w:rFonts w:asciiTheme="minorHAnsi" w:hAnsiTheme="minorHAnsi" w:cstheme="minorHAnsi"/>
                <w:i/>
                <w:color w:val="000000"/>
                <w:sz w:val="20"/>
                <w:szCs w:val="20"/>
              </w:rPr>
              <w:t>Please select from the options and delete others</w:t>
            </w:r>
          </w:p>
          <w:p w14:paraId="10310F49" w14:textId="77777777" w:rsidR="0086272D" w:rsidRPr="0086272D" w:rsidRDefault="0086272D" w:rsidP="007E57F3">
            <w:pPr>
              <w:rPr>
                <w:rFonts w:asciiTheme="minorHAnsi" w:hAnsiTheme="minorHAnsi" w:cstheme="minorHAnsi"/>
                <w:color w:val="000000"/>
                <w:sz w:val="20"/>
                <w:szCs w:val="20"/>
              </w:rPr>
            </w:pPr>
            <w:r w:rsidRPr="0086272D">
              <w:rPr>
                <w:rFonts w:asciiTheme="minorHAnsi" w:hAnsiTheme="minorHAnsi" w:cstheme="minorHAnsi"/>
                <w:color w:val="000000"/>
                <w:sz w:val="20"/>
                <w:szCs w:val="20"/>
              </w:rPr>
              <w:t>Not currently reimbursed</w:t>
            </w:r>
          </w:p>
          <w:p w14:paraId="4524114D" w14:textId="77777777" w:rsidR="0086272D" w:rsidRPr="0086272D" w:rsidRDefault="0086272D" w:rsidP="007E57F3">
            <w:pPr>
              <w:rPr>
                <w:rFonts w:asciiTheme="minorHAnsi" w:hAnsiTheme="minorHAnsi" w:cstheme="minorHAnsi"/>
                <w:color w:val="000000"/>
                <w:sz w:val="20"/>
                <w:szCs w:val="20"/>
              </w:rPr>
            </w:pPr>
            <w:r w:rsidRPr="0086272D">
              <w:rPr>
                <w:rFonts w:asciiTheme="minorHAnsi" w:hAnsiTheme="minorHAnsi" w:cstheme="minorHAnsi"/>
                <w:sz w:val="20"/>
                <w:szCs w:val="20"/>
              </w:rPr>
              <w:t>Reimbursed on [X] scheme for [Y] indication</w:t>
            </w:r>
          </w:p>
        </w:tc>
      </w:tr>
      <w:tr w:rsidR="0086272D" w:rsidRPr="0086272D" w14:paraId="6ACAA004" w14:textId="77777777" w:rsidTr="007E57F3">
        <w:tblPrEx>
          <w:tblBorders>
            <w:left w:val="single" w:sz="4" w:space="0" w:color="auto"/>
            <w:right w:val="single" w:sz="4" w:space="0" w:color="auto"/>
            <w:insideH w:val="single" w:sz="4" w:space="0" w:color="auto"/>
            <w:insideV w:val="single" w:sz="4" w:space="0" w:color="auto"/>
          </w:tblBorders>
        </w:tblPrEx>
        <w:trPr>
          <w:trHeight w:val="157"/>
        </w:trPr>
        <w:tc>
          <w:tcPr>
            <w:tcW w:w="4949" w:type="dxa"/>
            <w:tcBorders>
              <w:top w:val="nil"/>
              <w:left w:val="nil"/>
              <w:bottom w:val="single" w:sz="4" w:space="0" w:color="auto"/>
              <w:right w:val="nil"/>
            </w:tcBorders>
            <w:shd w:val="clear" w:color="auto" w:fill="F2F2F2" w:themeFill="background1" w:themeFillShade="F2"/>
            <w:vAlign w:val="center"/>
          </w:tcPr>
          <w:p w14:paraId="2C37AA83" w14:textId="77777777" w:rsidR="0086272D" w:rsidRPr="0086272D" w:rsidRDefault="0086272D" w:rsidP="007E57F3">
            <w:pPr>
              <w:rPr>
                <w:rFonts w:asciiTheme="minorHAnsi" w:hAnsiTheme="minorHAnsi" w:cstheme="minorHAnsi"/>
                <w:sz w:val="20"/>
                <w:szCs w:val="20"/>
              </w:rPr>
            </w:pPr>
            <w:r w:rsidRPr="0086272D">
              <w:rPr>
                <w:rFonts w:asciiTheme="minorHAnsi" w:hAnsiTheme="minorHAnsi" w:cstheme="minorHAnsi"/>
                <w:sz w:val="20"/>
                <w:szCs w:val="20"/>
              </w:rPr>
              <w:t>Other reimbursed formulations:</w:t>
            </w:r>
          </w:p>
        </w:tc>
        <w:tc>
          <w:tcPr>
            <w:tcW w:w="4455" w:type="dxa"/>
            <w:tcBorders>
              <w:top w:val="nil"/>
              <w:left w:val="nil"/>
              <w:bottom w:val="single" w:sz="4" w:space="0" w:color="auto"/>
              <w:right w:val="nil"/>
            </w:tcBorders>
            <w:shd w:val="clear" w:color="auto" w:fill="F2F2F2" w:themeFill="background1" w:themeFillShade="F2"/>
            <w:vAlign w:val="center"/>
          </w:tcPr>
          <w:p w14:paraId="6E952573" w14:textId="77777777" w:rsidR="0086272D" w:rsidRPr="0086272D" w:rsidRDefault="0086272D" w:rsidP="007E57F3">
            <w:pPr>
              <w:rPr>
                <w:rFonts w:asciiTheme="minorHAnsi" w:hAnsiTheme="minorHAnsi" w:cstheme="minorHAnsi"/>
                <w:sz w:val="20"/>
                <w:szCs w:val="20"/>
              </w:rPr>
            </w:pPr>
          </w:p>
        </w:tc>
      </w:tr>
      <w:tr w:rsidR="0086272D" w:rsidRPr="0086272D" w14:paraId="4160DDAE" w14:textId="77777777" w:rsidTr="007E57F3">
        <w:tblPrEx>
          <w:tblBorders>
            <w:left w:val="single" w:sz="4" w:space="0" w:color="auto"/>
            <w:right w:val="single" w:sz="4" w:space="0" w:color="auto"/>
            <w:insideH w:val="single" w:sz="4" w:space="0" w:color="auto"/>
            <w:insideV w:val="single" w:sz="4" w:space="0" w:color="auto"/>
          </w:tblBorders>
        </w:tblPrEx>
        <w:trPr>
          <w:trHeight w:val="157"/>
        </w:trPr>
        <w:tc>
          <w:tcPr>
            <w:tcW w:w="9404" w:type="dxa"/>
            <w:gridSpan w:val="2"/>
            <w:tcBorders>
              <w:top w:val="nil"/>
              <w:left w:val="nil"/>
              <w:bottom w:val="single" w:sz="4" w:space="0" w:color="auto"/>
              <w:right w:val="nil"/>
            </w:tcBorders>
            <w:shd w:val="clear" w:color="auto" w:fill="auto"/>
            <w:vAlign w:val="center"/>
          </w:tcPr>
          <w:p w14:paraId="7A69A160" w14:textId="35778B9D" w:rsidR="0086272D" w:rsidRPr="008E4029" w:rsidRDefault="009D2187" w:rsidP="007E57F3">
            <w:pPr>
              <w:spacing w:after="240"/>
              <w:rPr>
                <w:rFonts w:asciiTheme="minorHAnsi" w:hAnsiTheme="minorHAnsi" w:cstheme="minorHAnsi"/>
                <w:sz w:val="16"/>
                <w:szCs w:val="16"/>
              </w:rPr>
            </w:pPr>
            <w:r>
              <w:rPr>
                <w:rFonts w:asciiTheme="minorHAnsi" w:hAnsiTheme="minorHAnsi" w:cstheme="minorHAnsi"/>
                <w:sz w:val="16"/>
                <w:szCs w:val="16"/>
              </w:rPr>
              <w:t>[</w:t>
            </w:r>
            <w:r w:rsidR="0086272D" w:rsidRPr="008E4029">
              <w:rPr>
                <w:rFonts w:asciiTheme="minorHAnsi" w:hAnsiTheme="minorHAnsi" w:cstheme="minorHAnsi"/>
                <w:sz w:val="16"/>
                <w:szCs w:val="16"/>
              </w:rPr>
              <w:t>Additional comment(s) on reimbursement status may be added as narrative footnotes, in the following order</w:t>
            </w:r>
            <w:r w:rsidR="0086272D" w:rsidRPr="008E4029">
              <w:rPr>
                <w:rFonts w:asciiTheme="minorHAnsi" w:hAnsiTheme="minorHAnsi" w:cstheme="minorHAnsi"/>
                <w:i/>
                <w:sz w:val="16"/>
                <w:szCs w:val="16"/>
              </w:rPr>
              <w:t xml:space="preserve"> </w:t>
            </w:r>
            <w:r w:rsidR="0086272D" w:rsidRPr="008E4029">
              <w:rPr>
                <w:rFonts w:asciiTheme="minorHAnsi" w:hAnsiTheme="minorHAnsi" w:cstheme="minorHAnsi"/>
                <w:color w:val="222222"/>
                <w:sz w:val="16"/>
                <w:szCs w:val="16"/>
                <w:shd w:val="clear" w:color="auto" w:fill="FFFFFF"/>
              </w:rPr>
              <w:t>*, †, ‡, §, |, ¶.</w:t>
            </w:r>
            <w:r>
              <w:rPr>
                <w:rFonts w:asciiTheme="minorHAnsi" w:hAnsiTheme="minorHAnsi" w:cstheme="minorHAnsi"/>
                <w:color w:val="222222"/>
                <w:sz w:val="16"/>
                <w:szCs w:val="16"/>
                <w:shd w:val="clear" w:color="auto" w:fill="FFFFFF"/>
              </w:rPr>
              <w:t>]</w:t>
            </w:r>
          </w:p>
        </w:tc>
      </w:tr>
      <w:tr w:rsidR="0086272D" w:rsidRPr="00DD0EA1" w14:paraId="7A74E3F1" w14:textId="77777777" w:rsidTr="007E57F3">
        <w:tblPrEx>
          <w:tblBorders>
            <w:left w:val="single" w:sz="4" w:space="0" w:color="auto"/>
            <w:right w:val="single" w:sz="4" w:space="0" w:color="auto"/>
            <w:insideH w:val="single" w:sz="4" w:space="0" w:color="auto"/>
            <w:insideV w:val="single" w:sz="4" w:space="0" w:color="auto"/>
          </w:tblBorders>
        </w:tblPrEx>
        <w:trPr>
          <w:trHeight w:val="157"/>
        </w:trPr>
        <w:tc>
          <w:tcPr>
            <w:tcW w:w="9404" w:type="dxa"/>
            <w:gridSpan w:val="2"/>
            <w:tcBorders>
              <w:top w:val="nil"/>
              <w:left w:val="nil"/>
              <w:bottom w:val="single" w:sz="4" w:space="0" w:color="auto"/>
              <w:right w:val="nil"/>
            </w:tcBorders>
            <w:shd w:val="clear" w:color="auto" w:fill="D9D9D9" w:themeFill="background1" w:themeFillShade="D9"/>
            <w:vAlign w:val="center"/>
          </w:tcPr>
          <w:p w14:paraId="3C253527" w14:textId="77777777" w:rsidR="0086272D" w:rsidRPr="00DD0EA1" w:rsidRDefault="0086272D" w:rsidP="00DD0EA1">
            <w:pPr>
              <w:spacing w:after="240"/>
              <w:rPr>
                <w:rFonts w:asciiTheme="minorHAnsi" w:hAnsiTheme="minorHAnsi" w:cstheme="minorHAnsi"/>
                <w:b/>
                <w:sz w:val="20"/>
                <w:szCs w:val="20"/>
              </w:rPr>
            </w:pPr>
            <w:r w:rsidRPr="00DD0EA1">
              <w:rPr>
                <w:rFonts w:asciiTheme="minorHAnsi" w:hAnsiTheme="minorHAnsi" w:cstheme="minorHAnsi"/>
                <w:b/>
                <w:color w:val="2C37A0"/>
                <w:sz w:val="20"/>
                <w:szCs w:val="20"/>
              </w:rPr>
              <w:t>1c: Description of drug</w:t>
            </w:r>
          </w:p>
        </w:tc>
      </w:tr>
      <w:tr w:rsidR="0086272D" w:rsidRPr="0086272D" w14:paraId="640D71D4" w14:textId="77777777" w:rsidTr="007E57F3">
        <w:tblPrEx>
          <w:tblBorders>
            <w:left w:val="single" w:sz="4" w:space="0" w:color="auto"/>
            <w:right w:val="single" w:sz="4" w:space="0" w:color="auto"/>
            <w:insideH w:val="single" w:sz="4" w:space="0" w:color="auto"/>
            <w:insideV w:val="single" w:sz="4" w:space="0" w:color="auto"/>
          </w:tblBorders>
        </w:tblPrEx>
        <w:trPr>
          <w:trHeight w:val="157"/>
        </w:trPr>
        <w:tc>
          <w:tcPr>
            <w:tcW w:w="4949" w:type="dxa"/>
            <w:tcBorders>
              <w:top w:val="nil"/>
              <w:left w:val="nil"/>
              <w:bottom w:val="single" w:sz="4" w:space="0" w:color="auto"/>
              <w:right w:val="nil"/>
            </w:tcBorders>
            <w:shd w:val="clear" w:color="auto" w:fill="F2F2F2" w:themeFill="background1" w:themeFillShade="F2"/>
            <w:vAlign w:val="center"/>
          </w:tcPr>
          <w:p w14:paraId="71599F64" w14:textId="77777777" w:rsidR="0086272D" w:rsidRPr="0086272D" w:rsidRDefault="0086272D" w:rsidP="007E57F3">
            <w:pPr>
              <w:rPr>
                <w:rFonts w:asciiTheme="minorHAnsi" w:hAnsiTheme="minorHAnsi" w:cstheme="minorHAnsi"/>
                <w:sz w:val="20"/>
                <w:szCs w:val="20"/>
              </w:rPr>
            </w:pPr>
            <w:r w:rsidRPr="0086272D">
              <w:rPr>
                <w:rFonts w:asciiTheme="minorHAnsi" w:hAnsiTheme="minorHAnsi" w:cstheme="minorHAnsi"/>
                <w:sz w:val="20"/>
                <w:szCs w:val="20"/>
              </w:rPr>
              <w:t>Formulation (pack size)</w:t>
            </w:r>
          </w:p>
        </w:tc>
        <w:tc>
          <w:tcPr>
            <w:tcW w:w="4455" w:type="dxa"/>
            <w:tcBorders>
              <w:top w:val="nil"/>
              <w:left w:val="nil"/>
              <w:bottom w:val="single" w:sz="4" w:space="0" w:color="auto"/>
              <w:right w:val="nil"/>
            </w:tcBorders>
            <w:shd w:val="clear" w:color="auto" w:fill="F2F2F2" w:themeFill="background1" w:themeFillShade="F2"/>
            <w:vAlign w:val="center"/>
          </w:tcPr>
          <w:p w14:paraId="1644AF80" w14:textId="77777777" w:rsidR="0086272D" w:rsidRPr="0086272D" w:rsidRDefault="0086272D" w:rsidP="007E57F3">
            <w:pPr>
              <w:rPr>
                <w:rFonts w:asciiTheme="minorHAnsi" w:hAnsiTheme="minorHAnsi" w:cstheme="minorHAnsi"/>
                <w:sz w:val="20"/>
                <w:szCs w:val="20"/>
              </w:rPr>
            </w:pPr>
          </w:p>
        </w:tc>
      </w:tr>
      <w:tr w:rsidR="0086272D" w:rsidRPr="0086272D" w14:paraId="655CAC0A" w14:textId="77777777" w:rsidTr="007E57F3">
        <w:tblPrEx>
          <w:tblBorders>
            <w:left w:val="single" w:sz="4" w:space="0" w:color="auto"/>
            <w:right w:val="single" w:sz="4" w:space="0" w:color="auto"/>
            <w:insideH w:val="single" w:sz="4" w:space="0" w:color="auto"/>
            <w:insideV w:val="single" w:sz="4" w:space="0" w:color="auto"/>
          </w:tblBorders>
        </w:tblPrEx>
        <w:trPr>
          <w:trHeight w:val="157"/>
        </w:trPr>
        <w:tc>
          <w:tcPr>
            <w:tcW w:w="4949" w:type="dxa"/>
            <w:tcBorders>
              <w:top w:val="nil"/>
              <w:left w:val="nil"/>
              <w:bottom w:val="single" w:sz="4" w:space="0" w:color="auto"/>
              <w:right w:val="nil"/>
            </w:tcBorders>
            <w:shd w:val="clear" w:color="auto" w:fill="auto"/>
            <w:vAlign w:val="center"/>
          </w:tcPr>
          <w:p w14:paraId="72D4B1EC" w14:textId="77777777" w:rsidR="0086272D" w:rsidRPr="0086272D" w:rsidRDefault="0086272D" w:rsidP="007E57F3">
            <w:pPr>
              <w:rPr>
                <w:rFonts w:asciiTheme="minorHAnsi" w:hAnsiTheme="minorHAnsi" w:cstheme="minorHAnsi"/>
                <w:sz w:val="20"/>
                <w:szCs w:val="20"/>
              </w:rPr>
            </w:pPr>
            <w:r w:rsidRPr="0086272D">
              <w:rPr>
                <w:rFonts w:asciiTheme="minorHAnsi" w:hAnsiTheme="minorHAnsi" w:cstheme="minorHAnsi"/>
                <w:sz w:val="20"/>
                <w:szCs w:val="20"/>
              </w:rPr>
              <w:t>Dose and frequency</w:t>
            </w:r>
          </w:p>
        </w:tc>
        <w:tc>
          <w:tcPr>
            <w:tcW w:w="4455" w:type="dxa"/>
            <w:tcBorders>
              <w:top w:val="nil"/>
              <w:left w:val="nil"/>
              <w:bottom w:val="single" w:sz="4" w:space="0" w:color="auto"/>
              <w:right w:val="nil"/>
            </w:tcBorders>
            <w:shd w:val="clear" w:color="auto" w:fill="auto"/>
            <w:vAlign w:val="center"/>
          </w:tcPr>
          <w:p w14:paraId="64BA97C1" w14:textId="77777777" w:rsidR="0086272D" w:rsidRPr="0086272D" w:rsidRDefault="0086272D" w:rsidP="007E57F3">
            <w:pPr>
              <w:rPr>
                <w:rFonts w:asciiTheme="minorHAnsi" w:hAnsiTheme="minorHAnsi" w:cstheme="minorHAnsi"/>
                <w:sz w:val="20"/>
                <w:szCs w:val="20"/>
              </w:rPr>
            </w:pPr>
          </w:p>
        </w:tc>
      </w:tr>
      <w:tr w:rsidR="0086272D" w:rsidRPr="0086272D" w14:paraId="2FF55E60" w14:textId="77777777" w:rsidTr="007E57F3">
        <w:tblPrEx>
          <w:tblBorders>
            <w:left w:val="single" w:sz="4" w:space="0" w:color="auto"/>
            <w:right w:val="single" w:sz="4" w:space="0" w:color="auto"/>
            <w:insideH w:val="single" w:sz="4" w:space="0" w:color="auto"/>
            <w:insideV w:val="single" w:sz="4" w:space="0" w:color="auto"/>
          </w:tblBorders>
        </w:tblPrEx>
        <w:trPr>
          <w:trHeight w:val="157"/>
        </w:trPr>
        <w:tc>
          <w:tcPr>
            <w:tcW w:w="4949" w:type="dxa"/>
            <w:tcBorders>
              <w:top w:val="nil"/>
              <w:left w:val="nil"/>
              <w:bottom w:val="single" w:sz="4" w:space="0" w:color="auto"/>
              <w:right w:val="nil"/>
            </w:tcBorders>
            <w:shd w:val="clear" w:color="auto" w:fill="F2F2F2" w:themeFill="background1" w:themeFillShade="F2"/>
            <w:vAlign w:val="center"/>
          </w:tcPr>
          <w:p w14:paraId="2F40EF2C" w14:textId="77777777" w:rsidR="0086272D" w:rsidRPr="0086272D" w:rsidRDefault="0086272D" w:rsidP="007E57F3">
            <w:pPr>
              <w:rPr>
                <w:rFonts w:asciiTheme="minorHAnsi" w:hAnsiTheme="minorHAnsi" w:cstheme="minorHAnsi"/>
                <w:sz w:val="20"/>
                <w:szCs w:val="20"/>
              </w:rPr>
            </w:pPr>
            <w:r w:rsidRPr="0086272D">
              <w:rPr>
                <w:rFonts w:asciiTheme="minorHAnsi" w:hAnsiTheme="minorHAnsi" w:cstheme="minorHAnsi"/>
                <w:sz w:val="20"/>
                <w:szCs w:val="20"/>
              </w:rPr>
              <w:t xml:space="preserve">Route of administration </w:t>
            </w:r>
          </w:p>
        </w:tc>
        <w:tc>
          <w:tcPr>
            <w:tcW w:w="4455" w:type="dxa"/>
            <w:tcBorders>
              <w:top w:val="nil"/>
              <w:left w:val="nil"/>
              <w:bottom w:val="single" w:sz="4" w:space="0" w:color="auto"/>
              <w:right w:val="nil"/>
            </w:tcBorders>
            <w:shd w:val="clear" w:color="auto" w:fill="F2F2F2" w:themeFill="background1" w:themeFillShade="F2"/>
            <w:vAlign w:val="center"/>
          </w:tcPr>
          <w:p w14:paraId="69244845" w14:textId="77777777" w:rsidR="0086272D" w:rsidRPr="0086272D" w:rsidRDefault="0086272D" w:rsidP="007E57F3">
            <w:pPr>
              <w:rPr>
                <w:rFonts w:asciiTheme="minorHAnsi" w:hAnsiTheme="minorHAnsi" w:cstheme="minorHAnsi"/>
                <w:sz w:val="20"/>
                <w:szCs w:val="20"/>
              </w:rPr>
            </w:pPr>
          </w:p>
        </w:tc>
      </w:tr>
      <w:tr w:rsidR="0086272D" w:rsidRPr="0086272D" w14:paraId="0B681716" w14:textId="77777777" w:rsidTr="007E57F3">
        <w:tblPrEx>
          <w:tblBorders>
            <w:left w:val="single" w:sz="4" w:space="0" w:color="auto"/>
            <w:right w:val="single" w:sz="4" w:space="0" w:color="auto"/>
            <w:insideH w:val="single" w:sz="4" w:space="0" w:color="auto"/>
            <w:insideV w:val="single" w:sz="4" w:space="0" w:color="auto"/>
          </w:tblBorders>
        </w:tblPrEx>
        <w:trPr>
          <w:trHeight w:val="157"/>
        </w:trPr>
        <w:tc>
          <w:tcPr>
            <w:tcW w:w="4949" w:type="dxa"/>
            <w:tcBorders>
              <w:top w:val="nil"/>
              <w:left w:val="nil"/>
              <w:bottom w:val="single" w:sz="4" w:space="0" w:color="auto"/>
              <w:right w:val="nil"/>
            </w:tcBorders>
            <w:shd w:val="clear" w:color="auto" w:fill="auto"/>
            <w:vAlign w:val="center"/>
          </w:tcPr>
          <w:p w14:paraId="73326482" w14:textId="77777777" w:rsidR="0086272D" w:rsidRPr="0086272D" w:rsidRDefault="0086272D" w:rsidP="007E57F3">
            <w:pPr>
              <w:rPr>
                <w:rFonts w:asciiTheme="minorHAnsi" w:hAnsiTheme="minorHAnsi" w:cstheme="minorHAnsi"/>
                <w:sz w:val="20"/>
                <w:szCs w:val="20"/>
              </w:rPr>
            </w:pPr>
            <w:r w:rsidRPr="0086272D">
              <w:rPr>
                <w:rFonts w:asciiTheme="minorHAnsi" w:hAnsiTheme="minorHAnsi" w:cstheme="minorHAnsi"/>
                <w:sz w:val="20"/>
                <w:szCs w:val="20"/>
              </w:rPr>
              <w:t xml:space="preserve">Store in a refrigerator </w:t>
            </w:r>
          </w:p>
        </w:tc>
        <w:tc>
          <w:tcPr>
            <w:tcW w:w="4455" w:type="dxa"/>
            <w:tcBorders>
              <w:top w:val="nil"/>
              <w:left w:val="nil"/>
              <w:bottom w:val="single" w:sz="4" w:space="0" w:color="auto"/>
              <w:right w:val="nil"/>
            </w:tcBorders>
            <w:shd w:val="clear" w:color="auto" w:fill="auto"/>
            <w:vAlign w:val="center"/>
          </w:tcPr>
          <w:p w14:paraId="6F46D50C" w14:textId="77777777" w:rsidR="0086272D" w:rsidRPr="0086272D" w:rsidRDefault="0086272D" w:rsidP="007E57F3">
            <w:pPr>
              <w:rPr>
                <w:rFonts w:asciiTheme="minorHAnsi" w:hAnsiTheme="minorHAnsi" w:cstheme="minorHAnsi"/>
                <w:sz w:val="20"/>
                <w:szCs w:val="20"/>
              </w:rPr>
            </w:pPr>
            <w:r w:rsidRPr="0086272D">
              <w:rPr>
                <w:rFonts w:asciiTheme="minorHAnsi" w:hAnsiTheme="minorHAnsi" w:cstheme="minorHAnsi"/>
                <w:sz w:val="20"/>
                <w:szCs w:val="20"/>
              </w:rPr>
              <w:t>Yes/No</w:t>
            </w:r>
          </w:p>
        </w:tc>
      </w:tr>
      <w:tr w:rsidR="0086272D" w:rsidRPr="0086272D" w14:paraId="51570C79" w14:textId="77777777" w:rsidTr="007E57F3">
        <w:tblPrEx>
          <w:tblBorders>
            <w:left w:val="single" w:sz="4" w:space="0" w:color="auto"/>
            <w:right w:val="single" w:sz="4" w:space="0" w:color="auto"/>
            <w:insideH w:val="single" w:sz="4" w:space="0" w:color="auto"/>
            <w:insideV w:val="single" w:sz="4" w:space="0" w:color="auto"/>
          </w:tblBorders>
        </w:tblPrEx>
        <w:trPr>
          <w:trHeight w:val="157"/>
        </w:trPr>
        <w:tc>
          <w:tcPr>
            <w:tcW w:w="4949" w:type="dxa"/>
            <w:tcBorders>
              <w:top w:val="nil"/>
              <w:left w:val="nil"/>
              <w:bottom w:val="single" w:sz="4" w:space="0" w:color="auto"/>
              <w:right w:val="nil"/>
            </w:tcBorders>
            <w:shd w:val="clear" w:color="auto" w:fill="F2F2F2" w:themeFill="background1" w:themeFillShade="F2"/>
            <w:vAlign w:val="center"/>
          </w:tcPr>
          <w:p w14:paraId="334A65DC" w14:textId="77777777" w:rsidR="0086272D" w:rsidRPr="0086272D" w:rsidRDefault="0086272D" w:rsidP="007E57F3">
            <w:pPr>
              <w:rPr>
                <w:rFonts w:asciiTheme="minorHAnsi" w:hAnsiTheme="minorHAnsi" w:cstheme="minorHAnsi"/>
                <w:sz w:val="20"/>
                <w:szCs w:val="20"/>
              </w:rPr>
            </w:pPr>
            <w:r w:rsidRPr="0086272D">
              <w:rPr>
                <w:rFonts w:asciiTheme="minorHAnsi" w:hAnsiTheme="minorHAnsi" w:cstheme="minorHAnsi"/>
                <w:sz w:val="20"/>
                <w:szCs w:val="20"/>
              </w:rPr>
              <w:t>Duration of use</w:t>
            </w:r>
          </w:p>
        </w:tc>
        <w:tc>
          <w:tcPr>
            <w:tcW w:w="4455" w:type="dxa"/>
            <w:tcBorders>
              <w:top w:val="nil"/>
              <w:left w:val="nil"/>
              <w:bottom w:val="single" w:sz="4" w:space="0" w:color="auto"/>
              <w:right w:val="nil"/>
            </w:tcBorders>
            <w:shd w:val="clear" w:color="auto" w:fill="F2F2F2" w:themeFill="background1" w:themeFillShade="F2"/>
            <w:vAlign w:val="center"/>
          </w:tcPr>
          <w:p w14:paraId="48326B9C" w14:textId="77777777" w:rsidR="0086272D" w:rsidRPr="0086272D" w:rsidRDefault="0086272D" w:rsidP="007E57F3">
            <w:pPr>
              <w:rPr>
                <w:rFonts w:asciiTheme="minorHAnsi" w:hAnsiTheme="minorHAnsi" w:cstheme="minorHAnsi"/>
                <w:sz w:val="20"/>
                <w:szCs w:val="20"/>
              </w:rPr>
            </w:pPr>
            <w:r w:rsidRPr="0086272D">
              <w:rPr>
                <w:rFonts w:asciiTheme="minorHAnsi" w:hAnsiTheme="minorHAnsi" w:cstheme="minorHAnsi"/>
                <w:i/>
                <w:sz w:val="20"/>
                <w:szCs w:val="20"/>
              </w:rPr>
              <w:t>If applicable, include details of response assessment recommendations and stopping criteria.</w:t>
            </w:r>
          </w:p>
        </w:tc>
      </w:tr>
      <w:tr w:rsidR="0086272D" w:rsidRPr="0086272D" w14:paraId="65E98FE0" w14:textId="77777777" w:rsidTr="007E57F3">
        <w:tblPrEx>
          <w:tblBorders>
            <w:left w:val="single" w:sz="4" w:space="0" w:color="auto"/>
            <w:right w:val="single" w:sz="4" w:space="0" w:color="auto"/>
            <w:insideH w:val="single" w:sz="4" w:space="0" w:color="auto"/>
            <w:insideV w:val="single" w:sz="4" w:space="0" w:color="auto"/>
          </w:tblBorders>
        </w:tblPrEx>
        <w:trPr>
          <w:trHeight w:val="157"/>
        </w:trPr>
        <w:tc>
          <w:tcPr>
            <w:tcW w:w="4949" w:type="dxa"/>
            <w:tcBorders>
              <w:top w:val="nil"/>
              <w:left w:val="nil"/>
              <w:bottom w:val="single" w:sz="4" w:space="0" w:color="auto"/>
              <w:right w:val="nil"/>
            </w:tcBorders>
            <w:shd w:val="clear" w:color="auto" w:fill="auto"/>
            <w:vAlign w:val="center"/>
          </w:tcPr>
          <w:p w14:paraId="13865EC4" w14:textId="77777777" w:rsidR="0086272D" w:rsidRPr="0086272D" w:rsidRDefault="0086272D" w:rsidP="007E57F3">
            <w:pPr>
              <w:rPr>
                <w:rFonts w:asciiTheme="minorHAnsi" w:hAnsiTheme="minorHAnsi" w:cstheme="minorHAnsi"/>
                <w:sz w:val="20"/>
                <w:szCs w:val="20"/>
              </w:rPr>
            </w:pPr>
            <w:r w:rsidRPr="0086272D">
              <w:rPr>
                <w:rFonts w:asciiTheme="minorHAnsi" w:hAnsiTheme="minorHAnsi" w:cstheme="minorHAnsi"/>
                <w:sz w:val="20"/>
                <w:szCs w:val="20"/>
              </w:rPr>
              <w:t xml:space="preserve">ATC code </w:t>
            </w:r>
          </w:p>
        </w:tc>
        <w:tc>
          <w:tcPr>
            <w:tcW w:w="4455" w:type="dxa"/>
            <w:tcBorders>
              <w:top w:val="nil"/>
              <w:left w:val="nil"/>
              <w:bottom w:val="single" w:sz="4" w:space="0" w:color="auto"/>
              <w:right w:val="nil"/>
            </w:tcBorders>
            <w:shd w:val="clear" w:color="auto" w:fill="auto"/>
            <w:vAlign w:val="center"/>
          </w:tcPr>
          <w:p w14:paraId="24EE52C2" w14:textId="77777777" w:rsidR="0086272D" w:rsidRPr="0086272D" w:rsidRDefault="0086272D" w:rsidP="007E57F3">
            <w:pPr>
              <w:rPr>
                <w:rFonts w:asciiTheme="minorHAnsi" w:hAnsiTheme="minorHAnsi" w:cstheme="minorHAnsi"/>
                <w:sz w:val="20"/>
                <w:szCs w:val="20"/>
              </w:rPr>
            </w:pPr>
          </w:p>
        </w:tc>
      </w:tr>
      <w:tr w:rsidR="0086272D" w:rsidRPr="0086272D" w14:paraId="5F035B29" w14:textId="77777777" w:rsidTr="007E57F3">
        <w:tblPrEx>
          <w:tblBorders>
            <w:left w:val="single" w:sz="4" w:space="0" w:color="auto"/>
            <w:right w:val="single" w:sz="4" w:space="0" w:color="auto"/>
            <w:insideH w:val="single" w:sz="4" w:space="0" w:color="auto"/>
            <w:insideV w:val="single" w:sz="4" w:space="0" w:color="auto"/>
          </w:tblBorders>
        </w:tblPrEx>
        <w:trPr>
          <w:trHeight w:val="157"/>
        </w:trPr>
        <w:tc>
          <w:tcPr>
            <w:tcW w:w="4949" w:type="dxa"/>
            <w:tcBorders>
              <w:top w:val="nil"/>
              <w:left w:val="nil"/>
              <w:bottom w:val="single" w:sz="4" w:space="0" w:color="auto"/>
              <w:right w:val="nil"/>
            </w:tcBorders>
            <w:shd w:val="clear" w:color="auto" w:fill="F2F2F2" w:themeFill="background1" w:themeFillShade="F2"/>
            <w:vAlign w:val="center"/>
          </w:tcPr>
          <w:p w14:paraId="4C417571" w14:textId="77777777" w:rsidR="0086272D" w:rsidRPr="0086272D" w:rsidRDefault="0086272D" w:rsidP="007E57F3">
            <w:pPr>
              <w:rPr>
                <w:rFonts w:asciiTheme="minorHAnsi" w:hAnsiTheme="minorHAnsi" w:cstheme="minorHAnsi"/>
                <w:sz w:val="20"/>
                <w:szCs w:val="20"/>
              </w:rPr>
            </w:pPr>
            <w:r w:rsidRPr="0086272D">
              <w:rPr>
                <w:rFonts w:asciiTheme="minorHAnsi" w:hAnsiTheme="minorHAnsi" w:cstheme="minorHAnsi"/>
                <w:sz w:val="20"/>
                <w:szCs w:val="20"/>
              </w:rPr>
              <w:t>Mechanism of action</w:t>
            </w:r>
          </w:p>
        </w:tc>
        <w:tc>
          <w:tcPr>
            <w:tcW w:w="4455" w:type="dxa"/>
            <w:tcBorders>
              <w:top w:val="nil"/>
              <w:left w:val="nil"/>
              <w:bottom w:val="single" w:sz="4" w:space="0" w:color="auto"/>
              <w:right w:val="nil"/>
            </w:tcBorders>
            <w:shd w:val="clear" w:color="auto" w:fill="F2F2F2" w:themeFill="background1" w:themeFillShade="F2"/>
            <w:vAlign w:val="center"/>
          </w:tcPr>
          <w:p w14:paraId="06434D91" w14:textId="77777777" w:rsidR="0086272D" w:rsidRPr="0086272D" w:rsidRDefault="0086272D" w:rsidP="007E57F3">
            <w:pPr>
              <w:rPr>
                <w:rFonts w:asciiTheme="minorHAnsi" w:hAnsiTheme="minorHAnsi" w:cstheme="minorHAnsi"/>
                <w:sz w:val="20"/>
                <w:szCs w:val="20"/>
              </w:rPr>
            </w:pPr>
          </w:p>
        </w:tc>
      </w:tr>
      <w:tr w:rsidR="0086272D" w:rsidRPr="0086272D" w14:paraId="234796EC" w14:textId="77777777" w:rsidTr="007E57F3">
        <w:tblPrEx>
          <w:tblBorders>
            <w:left w:val="single" w:sz="4" w:space="0" w:color="auto"/>
            <w:right w:val="single" w:sz="4" w:space="0" w:color="auto"/>
            <w:insideH w:val="single" w:sz="4" w:space="0" w:color="auto"/>
            <w:insideV w:val="single" w:sz="4" w:space="0" w:color="auto"/>
          </w:tblBorders>
        </w:tblPrEx>
        <w:trPr>
          <w:trHeight w:val="157"/>
        </w:trPr>
        <w:tc>
          <w:tcPr>
            <w:tcW w:w="4949" w:type="dxa"/>
            <w:tcBorders>
              <w:top w:val="nil"/>
              <w:left w:val="nil"/>
              <w:bottom w:val="single" w:sz="4" w:space="0" w:color="auto"/>
              <w:right w:val="nil"/>
            </w:tcBorders>
            <w:shd w:val="clear" w:color="auto" w:fill="auto"/>
            <w:vAlign w:val="center"/>
          </w:tcPr>
          <w:p w14:paraId="1ECD2989" w14:textId="77777777" w:rsidR="0086272D" w:rsidRPr="0086272D" w:rsidRDefault="0086272D" w:rsidP="007E57F3">
            <w:pPr>
              <w:rPr>
                <w:rFonts w:asciiTheme="minorHAnsi" w:hAnsiTheme="minorHAnsi" w:cstheme="minorHAnsi"/>
                <w:sz w:val="20"/>
                <w:szCs w:val="20"/>
              </w:rPr>
            </w:pPr>
            <w:r w:rsidRPr="0086272D">
              <w:rPr>
                <w:rFonts w:asciiTheme="minorHAnsi" w:hAnsiTheme="minorHAnsi" w:cstheme="minorHAnsi"/>
                <w:sz w:val="20"/>
                <w:szCs w:val="20"/>
              </w:rPr>
              <w:t xml:space="preserve">Other  </w:t>
            </w:r>
          </w:p>
        </w:tc>
        <w:tc>
          <w:tcPr>
            <w:tcW w:w="4455" w:type="dxa"/>
            <w:tcBorders>
              <w:top w:val="nil"/>
              <w:left w:val="nil"/>
              <w:bottom w:val="single" w:sz="4" w:space="0" w:color="auto"/>
              <w:right w:val="nil"/>
            </w:tcBorders>
            <w:shd w:val="clear" w:color="auto" w:fill="auto"/>
            <w:vAlign w:val="center"/>
          </w:tcPr>
          <w:p w14:paraId="3FBF26FD" w14:textId="77777777" w:rsidR="0086272D" w:rsidRPr="0086272D" w:rsidRDefault="0086272D" w:rsidP="007E57F3">
            <w:pPr>
              <w:rPr>
                <w:rFonts w:asciiTheme="minorHAnsi" w:hAnsiTheme="minorHAnsi" w:cstheme="minorHAnsi"/>
                <w:sz w:val="20"/>
                <w:szCs w:val="20"/>
              </w:rPr>
            </w:pPr>
            <w:r w:rsidRPr="0086272D">
              <w:rPr>
                <w:rFonts w:asciiTheme="minorHAnsi" w:hAnsiTheme="minorHAnsi" w:cstheme="minorHAnsi"/>
                <w:i/>
                <w:sz w:val="20"/>
                <w:szCs w:val="20"/>
              </w:rPr>
              <w:t xml:space="preserve">If applicable, Include details of specific tests or investigations required for targeted therapy, </w:t>
            </w:r>
            <w:r w:rsidRPr="0086272D">
              <w:rPr>
                <w:rFonts w:asciiTheme="minorHAnsi" w:hAnsiTheme="minorHAnsi" w:cstheme="minorHAnsi"/>
                <w:i/>
                <w:sz w:val="20"/>
                <w:szCs w:val="20"/>
              </w:rPr>
              <w:lastRenderedPageBreak/>
              <w:t>relevant pharmacokinetics, or specific dispensing/administration requirements.</w:t>
            </w:r>
          </w:p>
        </w:tc>
      </w:tr>
      <w:tr w:rsidR="0086272D" w:rsidRPr="0086272D" w14:paraId="16DB4715" w14:textId="77777777" w:rsidTr="007E57F3">
        <w:tblPrEx>
          <w:tblBorders>
            <w:left w:val="single" w:sz="4" w:space="0" w:color="auto"/>
            <w:right w:val="single" w:sz="4" w:space="0" w:color="auto"/>
            <w:insideH w:val="single" w:sz="4" w:space="0" w:color="auto"/>
            <w:insideV w:val="single" w:sz="4" w:space="0" w:color="auto"/>
          </w:tblBorders>
        </w:tblPrEx>
        <w:trPr>
          <w:trHeight w:val="157"/>
        </w:trPr>
        <w:tc>
          <w:tcPr>
            <w:tcW w:w="9404" w:type="dxa"/>
            <w:gridSpan w:val="2"/>
            <w:tcBorders>
              <w:top w:val="single" w:sz="4" w:space="0" w:color="auto"/>
              <w:left w:val="nil"/>
              <w:bottom w:val="nil"/>
              <w:right w:val="nil"/>
            </w:tcBorders>
            <w:shd w:val="clear" w:color="auto" w:fill="auto"/>
            <w:vAlign w:val="center"/>
          </w:tcPr>
          <w:p w14:paraId="0C759B80" w14:textId="65650A48" w:rsidR="0086272D" w:rsidRPr="008E4029" w:rsidRDefault="009D2187" w:rsidP="007E57F3">
            <w:pPr>
              <w:spacing w:after="240"/>
              <w:rPr>
                <w:rFonts w:asciiTheme="minorHAnsi" w:hAnsiTheme="minorHAnsi" w:cstheme="minorHAnsi"/>
                <w:i/>
                <w:sz w:val="16"/>
                <w:szCs w:val="16"/>
              </w:rPr>
            </w:pPr>
            <w:r>
              <w:rPr>
                <w:rFonts w:asciiTheme="minorHAnsi" w:hAnsiTheme="minorHAnsi" w:cstheme="minorHAnsi"/>
                <w:sz w:val="16"/>
                <w:szCs w:val="16"/>
              </w:rPr>
              <w:lastRenderedPageBreak/>
              <w:t>[</w:t>
            </w:r>
            <w:r w:rsidR="0086272D" w:rsidRPr="008E4029">
              <w:rPr>
                <w:rFonts w:asciiTheme="minorHAnsi" w:hAnsiTheme="minorHAnsi" w:cstheme="minorHAnsi"/>
                <w:sz w:val="16"/>
                <w:szCs w:val="16"/>
              </w:rPr>
              <w:t>Additional comment(s) on the drug description may be added as narrative footnotes, in the following order</w:t>
            </w:r>
            <w:r w:rsidR="0086272D" w:rsidRPr="008E4029">
              <w:rPr>
                <w:rFonts w:asciiTheme="minorHAnsi" w:hAnsiTheme="minorHAnsi" w:cstheme="minorHAnsi"/>
                <w:i/>
                <w:sz w:val="16"/>
                <w:szCs w:val="16"/>
              </w:rPr>
              <w:t xml:space="preserve"> </w:t>
            </w:r>
            <w:r w:rsidR="0086272D" w:rsidRPr="008E4029">
              <w:rPr>
                <w:rFonts w:asciiTheme="minorHAnsi" w:hAnsiTheme="minorHAnsi" w:cstheme="minorHAnsi"/>
                <w:color w:val="222222"/>
                <w:sz w:val="16"/>
                <w:szCs w:val="16"/>
                <w:shd w:val="clear" w:color="auto" w:fill="FFFFFF"/>
              </w:rPr>
              <w:t>*, †, ‡, §, |, ¶.</w:t>
            </w:r>
            <w:r>
              <w:rPr>
                <w:rFonts w:asciiTheme="minorHAnsi" w:hAnsiTheme="minorHAnsi" w:cstheme="minorHAnsi"/>
                <w:color w:val="222222"/>
                <w:sz w:val="16"/>
                <w:szCs w:val="16"/>
                <w:shd w:val="clear" w:color="auto" w:fill="FFFFFF"/>
              </w:rPr>
              <w:t>]</w:t>
            </w:r>
          </w:p>
        </w:tc>
      </w:tr>
    </w:tbl>
    <w:p w14:paraId="38544FA2" w14:textId="023556BF" w:rsidR="00EF0835" w:rsidRPr="00363753" w:rsidRDefault="004F1BD8" w:rsidP="002A1104">
      <w:pPr>
        <w:pStyle w:val="NCPERG1"/>
      </w:pPr>
      <w:bookmarkStart w:id="6" w:name="_Toc45207430"/>
      <w:bookmarkStart w:id="7" w:name="_Toc45207431"/>
      <w:bookmarkStart w:id="8" w:name="_Toc45207432"/>
      <w:bookmarkStart w:id="9" w:name="_Toc45207433"/>
      <w:bookmarkStart w:id="10" w:name="_Toc110526640"/>
      <w:bookmarkEnd w:id="1"/>
      <w:bookmarkEnd w:id="2"/>
      <w:bookmarkEnd w:id="3"/>
      <w:bookmarkEnd w:id="6"/>
      <w:bookmarkEnd w:id="7"/>
      <w:bookmarkEnd w:id="8"/>
      <w:bookmarkEnd w:id="9"/>
      <w:r>
        <w:t xml:space="preserve">The </w:t>
      </w:r>
      <w:r w:rsidR="00EB3BB9">
        <w:t>Disease</w:t>
      </w:r>
      <w:r>
        <w:t xml:space="preserve"> and P</w:t>
      </w:r>
      <w:r w:rsidR="00EF0835" w:rsidRPr="00363753">
        <w:t>lace in Therapy</w:t>
      </w:r>
      <w:bookmarkEnd w:id="10"/>
    </w:p>
    <w:p w14:paraId="07E6CCCB" w14:textId="0B3DBCA7" w:rsidR="003D7660" w:rsidRPr="003D7660" w:rsidRDefault="003D7660" w:rsidP="003D7660">
      <w:pPr>
        <w:spacing w:after="240" w:line="360" w:lineRule="auto"/>
        <w:textAlignment w:val="auto"/>
        <w:rPr>
          <w:rFonts w:asciiTheme="minorHAnsi" w:hAnsiTheme="minorHAnsi"/>
          <w:i/>
        </w:rPr>
      </w:pPr>
      <w:r w:rsidRPr="003D7660">
        <w:rPr>
          <w:rFonts w:asciiTheme="minorHAnsi" w:hAnsiTheme="minorHAnsi"/>
          <w:i/>
        </w:rPr>
        <w:t>Where evidence is based on expert opinion, provide a</w:t>
      </w:r>
      <w:r w:rsidR="00217BBA">
        <w:rPr>
          <w:rFonts w:asciiTheme="minorHAnsi" w:hAnsiTheme="minorHAnsi"/>
          <w:i/>
        </w:rPr>
        <w:t xml:space="preserve">n appendix describing </w:t>
      </w:r>
      <w:r w:rsidRPr="003D7660">
        <w:rPr>
          <w:rFonts w:asciiTheme="minorHAnsi" w:hAnsiTheme="minorHAnsi"/>
          <w:i/>
        </w:rPr>
        <w:t>the methods and results of the expert elicitation process (see Appendix 1</w:t>
      </w:r>
      <w:r w:rsidR="0086272D">
        <w:rPr>
          <w:rFonts w:asciiTheme="minorHAnsi" w:hAnsiTheme="minorHAnsi"/>
          <w:i/>
        </w:rPr>
        <w:t>-Clinical Opinion</w:t>
      </w:r>
      <w:r w:rsidRPr="003D7660">
        <w:rPr>
          <w:rFonts w:asciiTheme="minorHAnsi" w:hAnsiTheme="minorHAnsi"/>
          <w:i/>
        </w:rPr>
        <w:t>).</w:t>
      </w:r>
    </w:p>
    <w:p w14:paraId="00AAF21E" w14:textId="4FCCD28E" w:rsidR="004F1BD8" w:rsidRDefault="004F1BD8" w:rsidP="00B931CC">
      <w:pPr>
        <w:pStyle w:val="NCPERG2"/>
      </w:pPr>
      <w:bookmarkStart w:id="11" w:name="_Toc110526641"/>
      <w:r>
        <w:t xml:space="preserve">The </w:t>
      </w:r>
      <w:r w:rsidR="008A4B68">
        <w:t>disease/condition</w:t>
      </w:r>
      <w:bookmarkEnd w:id="11"/>
    </w:p>
    <w:p w14:paraId="197DE2DA" w14:textId="12154B28" w:rsidR="00EB3BB9" w:rsidRPr="00EB3BB9" w:rsidRDefault="00EB3BB9" w:rsidP="00EB3BB9">
      <w:pPr>
        <w:numPr>
          <w:ilvl w:val="0"/>
          <w:numId w:val="29"/>
        </w:numPr>
        <w:spacing w:after="240" w:line="360" w:lineRule="auto"/>
        <w:textAlignment w:val="auto"/>
        <w:rPr>
          <w:rFonts w:asciiTheme="minorHAnsi" w:hAnsiTheme="minorHAnsi"/>
        </w:rPr>
      </w:pPr>
      <w:r>
        <w:rPr>
          <w:rFonts w:asciiTheme="minorHAnsi" w:hAnsiTheme="minorHAnsi"/>
        </w:rPr>
        <w:t>Provide a brief description of the disease/condition</w:t>
      </w:r>
    </w:p>
    <w:p w14:paraId="51C47D52" w14:textId="1F658676" w:rsidR="004F1BD8" w:rsidRDefault="004F1BD8" w:rsidP="00B931CC">
      <w:pPr>
        <w:pStyle w:val="NCPERG2"/>
      </w:pPr>
      <w:bookmarkStart w:id="12" w:name="_Toc110526642"/>
      <w:r>
        <w:t>Epidemiology</w:t>
      </w:r>
      <w:r w:rsidR="00EB3BB9">
        <w:t xml:space="preserve"> of the disease in Ireland</w:t>
      </w:r>
      <w:bookmarkEnd w:id="12"/>
    </w:p>
    <w:p w14:paraId="29EE8742" w14:textId="788C731B" w:rsidR="00EB3BB9" w:rsidRPr="00EB3BB9" w:rsidRDefault="00EB3BB9" w:rsidP="00EB3BB9">
      <w:pPr>
        <w:numPr>
          <w:ilvl w:val="0"/>
          <w:numId w:val="29"/>
        </w:numPr>
        <w:spacing w:after="240" w:line="360" w:lineRule="auto"/>
        <w:textAlignment w:val="auto"/>
        <w:rPr>
          <w:rFonts w:asciiTheme="minorHAnsi" w:hAnsiTheme="minorHAnsi"/>
        </w:rPr>
      </w:pPr>
      <w:r w:rsidRPr="00EB3BB9">
        <w:rPr>
          <w:rFonts w:asciiTheme="minorHAnsi" w:hAnsiTheme="minorHAnsi"/>
        </w:rPr>
        <w:t>State the incidence and prevalence of the disease/condition in Ireland, in the general population and among relevant subgroups.</w:t>
      </w:r>
    </w:p>
    <w:p w14:paraId="716AB147" w14:textId="33C0F1E0" w:rsidR="00EB3BB9" w:rsidRDefault="00EB3BB9" w:rsidP="00B931CC">
      <w:pPr>
        <w:pStyle w:val="NCPERG2"/>
      </w:pPr>
      <w:bookmarkStart w:id="13" w:name="_Toc110526643"/>
      <w:r>
        <w:t xml:space="preserve">Clinical guidelines and </w:t>
      </w:r>
      <w:r w:rsidR="001619B9">
        <w:t>standard of care</w:t>
      </w:r>
      <w:r>
        <w:t xml:space="preserve"> in Ireland</w:t>
      </w:r>
      <w:bookmarkEnd w:id="13"/>
    </w:p>
    <w:p w14:paraId="0BC8364D" w14:textId="475DC046" w:rsidR="003D7660" w:rsidRDefault="003D7660" w:rsidP="003D7660">
      <w:pPr>
        <w:numPr>
          <w:ilvl w:val="0"/>
          <w:numId w:val="29"/>
        </w:numPr>
        <w:spacing w:after="240" w:line="360" w:lineRule="auto"/>
        <w:textAlignment w:val="auto"/>
        <w:rPr>
          <w:rFonts w:asciiTheme="minorHAnsi" w:hAnsiTheme="minorHAnsi"/>
        </w:rPr>
      </w:pPr>
      <w:r>
        <w:rPr>
          <w:rFonts w:asciiTheme="minorHAnsi" w:hAnsiTheme="minorHAnsi"/>
        </w:rPr>
        <w:t>Summarise Irish treatment/disease guidelines if available.  Summarise other international guidelines which are followed in Ireland.</w:t>
      </w:r>
    </w:p>
    <w:p w14:paraId="4B9A6ACA" w14:textId="16296FC0" w:rsidR="00EB3BB9" w:rsidRDefault="00EB3BB9" w:rsidP="00EB3BB9">
      <w:pPr>
        <w:numPr>
          <w:ilvl w:val="0"/>
          <w:numId w:val="29"/>
        </w:numPr>
        <w:spacing w:after="240" w:line="360" w:lineRule="auto"/>
        <w:textAlignment w:val="auto"/>
        <w:rPr>
          <w:rFonts w:asciiTheme="minorHAnsi" w:hAnsiTheme="minorHAnsi"/>
        </w:rPr>
      </w:pPr>
      <w:r>
        <w:rPr>
          <w:rFonts w:asciiTheme="minorHAnsi" w:hAnsiTheme="minorHAnsi"/>
        </w:rPr>
        <w:t xml:space="preserve">Describe how the disease/condition is managed in Ireland i.e. other available treatments, current </w:t>
      </w:r>
      <w:r w:rsidR="001619B9">
        <w:rPr>
          <w:rFonts w:asciiTheme="minorHAnsi" w:hAnsiTheme="minorHAnsi"/>
        </w:rPr>
        <w:t>standard of care</w:t>
      </w:r>
      <w:r>
        <w:rPr>
          <w:rFonts w:asciiTheme="minorHAnsi" w:hAnsiTheme="minorHAnsi"/>
        </w:rPr>
        <w:t xml:space="preserve"> (routine care) and best practice, </w:t>
      </w:r>
      <w:r w:rsidR="003D7660">
        <w:rPr>
          <w:rFonts w:asciiTheme="minorHAnsi" w:hAnsiTheme="minorHAnsi"/>
        </w:rPr>
        <w:t xml:space="preserve">and describe any variation in disease management, </w:t>
      </w:r>
      <w:r>
        <w:rPr>
          <w:rFonts w:asciiTheme="minorHAnsi" w:hAnsiTheme="minorHAnsi"/>
        </w:rPr>
        <w:t>supported by data confirming how this was established.  Include both licensed and unlicensed therapies where applicable.</w:t>
      </w:r>
    </w:p>
    <w:p w14:paraId="6ABD0F2D" w14:textId="6F972AAC" w:rsidR="00B931CC" w:rsidRPr="00363753" w:rsidRDefault="00B931CC" w:rsidP="00B931CC">
      <w:pPr>
        <w:pStyle w:val="NCPERG2"/>
      </w:pPr>
      <w:bookmarkStart w:id="14" w:name="_Toc110526644"/>
      <w:r>
        <w:t>Place in therapy</w:t>
      </w:r>
      <w:bookmarkEnd w:id="14"/>
    </w:p>
    <w:p w14:paraId="0AE7115A" w14:textId="71552AB2" w:rsidR="003D7660" w:rsidRDefault="003D7660" w:rsidP="003D7660">
      <w:pPr>
        <w:numPr>
          <w:ilvl w:val="0"/>
          <w:numId w:val="29"/>
        </w:numPr>
        <w:spacing w:after="240" w:line="360" w:lineRule="auto"/>
        <w:textAlignment w:val="auto"/>
        <w:rPr>
          <w:rFonts w:asciiTheme="minorHAnsi" w:hAnsiTheme="minorHAnsi"/>
        </w:rPr>
      </w:pPr>
      <w:r w:rsidRPr="003D7660">
        <w:rPr>
          <w:rFonts w:asciiTheme="minorHAnsi" w:hAnsiTheme="minorHAnsi"/>
        </w:rPr>
        <w:t xml:space="preserve">State the anticipated place in therapy of the intervention with respect to other available therapeutic options, </w:t>
      </w:r>
      <w:r w:rsidR="00FB4463">
        <w:rPr>
          <w:rFonts w:asciiTheme="minorHAnsi" w:hAnsiTheme="minorHAnsi"/>
        </w:rPr>
        <w:t xml:space="preserve">outlining any perceived advantages/disadvantages of the drug over current </w:t>
      </w:r>
      <w:r w:rsidR="001619B9">
        <w:rPr>
          <w:rFonts w:asciiTheme="minorHAnsi" w:hAnsiTheme="minorHAnsi"/>
        </w:rPr>
        <w:t>standard of care</w:t>
      </w:r>
      <w:r w:rsidR="00FB4463">
        <w:rPr>
          <w:rFonts w:asciiTheme="minorHAnsi" w:hAnsiTheme="minorHAnsi"/>
        </w:rPr>
        <w:t>,</w:t>
      </w:r>
      <w:r w:rsidR="00FB4463" w:rsidRPr="003D7660">
        <w:rPr>
          <w:rFonts w:asciiTheme="minorHAnsi" w:hAnsiTheme="minorHAnsi"/>
        </w:rPr>
        <w:t xml:space="preserve"> </w:t>
      </w:r>
      <w:r w:rsidRPr="003D7660">
        <w:rPr>
          <w:rFonts w:asciiTheme="minorHAnsi" w:hAnsiTheme="minorHAnsi"/>
        </w:rPr>
        <w:t>supported by data confirming how this was established.</w:t>
      </w:r>
      <w:r w:rsidR="00FB4463">
        <w:rPr>
          <w:rFonts w:asciiTheme="minorHAnsi" w:hAnsiTheme="minorHAnsi"/>
        </w:rPr>
        <w:t xml:space="preserve"> Do not include details of clinical efficacy in this section.</w:t>
      </w:r>
    </w:p>
    <w:p w14:paraId="2C82C311" w14:textId="737B44AB" w:rsidR="00B7292D" w:rsidRPr="00363753" w:rsidRDefault="004579F4" w:rsidP="00402595">
      <w:pPr>
        <w:pStyle w:val="NCPERG2"/>
      </w:pPr>
      <w:bookmarkStart w:id="15" w:name="_Toc45207436"/>
      <w:bookmarkStart w:id="16" w:name="_Toc45207437"/>
      <w:bookmarkStart w:id="17" w:name="_Toc110526645"/>
      <w:bookmarkEnd w:id="15"/>
      <w:bookmarkEnd w:id="16"/>
      <w:r w:rsidRPr="00363753">
        <w:lastRenderedPageBreak/>
        <w:t>Comparators</w:t>
      </w:r>
      <w:bookmarkEnd w:id="17"/>
    </w:p>
    <w:p w14:paraId="25805EAD" w14:textId="0A31182A" w:rsidR="003D7660" w:rsidRPr="003D7660" w:rsidRDefault="003D7660" w:rsidP="003D7660">
      <w:pPr>
        <w:numPr>
          <w:ilvl w:val="0"/>
          <w:numId w:val="29"/>
        </w:numPr>
        <w:spacing w:after="240" w:line="360" w:lineRule="auto"/>
        <w:textAlignment w:val="auto"/>
        <w:rPr>
          <w:rFonts w:asciiTheme="minorHAnsi" w:hAnsiTheme="minorHAnsi"/>
        </w:rPr>
      </w:pPr>
      <w:bookmarkStart w:id="18" w:name="_Toc404071597"/>
      <w:bookmarkStart w:id="19" w:name="_Toc404072828"/>
      <w:bookmarkStart w:id="20" w:name="_Toc404080452"/>
      <w:r w:rsidRPr="003D7660">
        <w:rPr>
          <w:rFonts w:asciiTheme="minorHAnsi" w:hAnsiTheme="minorHAnsi"/>
        </w:rPr>
        <w:t>Identify relevant comparators for the</w:t>
      </w:r>
      <w:r>
        <w:rPr>
          <w:rFonts w:asciiTheme="minorHAnsi" w:hAnsiTheme="minorHAnsi"/>
        </w:rPr>
        <w:t xml:space="preserve"> Rapid Review comparison of clinical evidence, costs and budget impact,</w:t>
      </w:r>
      <w:r w:rsidRPr="003D7660">
        <w:rPr>
          <w:rFonts w:asciiTheme="minorHAnsi" w:hAnsiTheme="minorHAnsi"/>
        </w:rPr>
        <w:t xml:space="preserve"> supported by data confirming how this was established.  </w:t>
      </w:r>
      <w:r w:rsidR="00B43834" w:rsidRPr="00B43834">
        <w:rPr>
          <w:rFonts w:asciiTheme="minorHAnsi" w:hAnsiTheme="minorHAnsi"/>
        </w:rPr>
        <w:t xml:space="preserve">The preferred comparator(s) is that which is most widely used in clinical practice in Ireland in the target population. Unlicensed drugs may also be relevant comparators if they are part of </w:t>
      </w:r>
      <w:r w:rsidR="001619B9">
        <w:rPr>
          <w:rFonts w:asciiTheme="minorHAnsi" w:hAnsiTheme="minorHAnsi"/>
        </w:rPr>
        <w:t>standard of care</w:t>
      </w:r>
      <w:r w:rsidR="00B43834" w:rsidRPr="00B43834">
        <w:rPr>
          <w:rFonts w:asciiTheme="minorHAnsi" w:hAnsiTheme="minorHAnsi"/>
        </w:rPr>
        <w:t>.</w:t>
      </w:r>
    </w:p>
    <w:p w14:paraId="632D010B" w14:textId="655D833E" w:rsidR="00247524" w:rsidRPr="00363753" w:rsidRDefault="002F349C" w:rsidP="00402595">
      <w:pPr>
        <w:pStyle w:val="NCPERG1"/>
      </w:pPr>
      <w:bookmarkStart w:id="21" w:name="_Toc110526646"/>
      <w:r w:rsidRPr="00363753">
        <w:t>C</w:t>
      </w:r>
      <w:r w:rsidR="00460B87" w:rsidRPr="00363753">
        <w:t>linical evidence</w:t>
      </w:r>
      <w:bookmarkEnd w:id="21"/>
      <w:r w:rsidR="00460B87" w:rsidRPr="00363753">
        <w:t xml:space="preserve"> </w:t>
      </w:r>
      <w:bookmarkStart w:id="22" w:name="_Toc404071598"/>
      <w:bookmarkStart w:id="23" w:name="_Toc404072829"/>
      <w:bookmarkStart w:id="24" w:name="_Toc404080453"/>
      <w:bookmarkEnd w:id="18"/>
      <w:bookmarkEnd w:id="19"/>
      <w:bookmarkEnd w:id="20"/>
    </w:p>
    <w:p w14:paraId="3D272888" w14:textId="77777777" w:rsidR="00293906" w:rsidRPr="00363753" w:rsidRDefault="00293906" w:rsidP="00402595">
      <w:pPr>
        <w:pStyle w:val="NCPERG2"/>
      </w:pPr>
      <w:bookmarkStart w:id="25" w:name="_Toc110526647"/>
      <w:r w:rsidRPr="00363753">
        <w:t>Study Design</w:t>
      </w:r>
      <w:bookmarkEnd w:id="25"/>
    </w:p>
    <w:p w14:paraId="58ED6D69" w14:textId="64DAF97D" w:rsidR="006D3AEC" w:rsidRPr="0069559D" w:rsidRDefault="006D3AEC" w:rsidP="00003ACB">
      <w:pPr>
        <w:numPr>
          <w:ilvl w:val="0"/>
          <w:numId w:val="29"/>
        </w:numPr>
        <w:spacing w:after="240" w:line="360" w:lineRule="auto"/>
        <w:textAlignment w:val="auto"/>
        <w:rPr>
          <w:rFonts w:cstheme="minorHAnsi"/>
        </w:rPr>
      </w:pPr>
      <w:r w:rsidRPr="006D3AEC">
        <w:rPr>
          <w:rFonts w:asciiTheme="minorHAnsi" w:hAnsiTheme="minorHAnsi" w:cstheme="minorHAnsi"/>
        </w:rPr>
        <w:t xml:space="preserve">Briefly summarise the clinical trial programme for the drug for the indication in question, including the number of trials conducted. Identify the </w:t>
      </w:r>
      <w:r w:rsidRPr="00003ACB">
        <w:rPr>
          <w:rFonts w:asciiTheme="minorHAnsi" w:hAnsiTheme="minorHAnsi" w:cstheme="minorHAnsi"/>
          <w:b/>
        </w:rPr>
        <w:t>pivotal</w:t>
      </w:r>
      <w:r w:rsidRPr="006D3AEC">
        <w:rPr>
          <w:rFonts w:asciiTheme="minorHAnsi" w:hAnsiTheme="minorHAnsi" w:cstheme="minorHAnsi"/>
        </w:rPr>
        <w:t xml:space="preserve"> trial(s) and indicate if it is ongoing and if so, when it is expected to be completed</w:t>
      </w:r>
      <w:r w:rsidR="000E3B4C">
        <w:rPr>
          <w:rFonts w:asciiTheme="minorHAnsi" w:hAnsiTheme="minorHAnsi" w:cstheme="minorHAnsi"/>
        </w:rPr>
        <w:t xml:space="preserve"> and, if applicable, when the next data-cut is expected</w:t>
      </w:r>
      <w:r w:rsidRPr="006D3AEC">
        <w:rPr>
          <w:rFonts w:asciiTheme="minorHAnsi" w:hAnsiTheme="minorHAnsi" w:cstheme="minorHAnsi"/>
        </w:rPr>
        <w:t xml:space="preserve">. A summary of the </w:t>
      </w:r>
      <w:r w:rsidRPr="00003ACB">
        <w:rPr>
          <w:rFonts w:asciiTheme="minorHAnsi" w:hAnsiTheme="minorHAnsi" w:cstheme="minorHAnsi"/>
          <w:b/>
        </w:rPr>
        <w:t>pivotal</w:t>
      </w:r>
      <w:r w:rsidRPr="006D3AEC">
        <w:rPr>
          <w:rFonts w:asciiTheme="minorHAnsi" w:hAnsiTheme="minorHAnsi" w:cstheme="minorHAnsi"/>
        </w:rPr>
        <w:t xml:space="preserve"> trial(s) design should be presented in</w:t>
      </w:r>
      <w:r w:rsidR="00B130DD">
        <w:rPr>
          <w:rFonts w:asciiTheme="minorHAnsi" w:hAnsiTheme="minorHAnsi" w:cstheme="minorHAnsi"/>
        </w:rPr>
        <w:t xml:space="preserve"> </w:t>
      </w:r>
      <w:r w:rsidR="00B130DD">
        <w:rPr>
          <w:rFonts w:asciiTheme="minorHAnsi" w:hAnsiTheme="minorHAnsi" w:cstheme="minorHAnsi"/>
        </w:rPr>
        <w:fldChar w:fldCharType="begin"/>
      </w:r>
      <w:r w:rsidR="00B130DD">
        <w:rPr>
          <w:rFonts w:asciiTheme="minorHAnsi" w:hAnsiTheme="minorHAnsi" w:cstheme="minorHAnsi"/>
        </w:rPr>
        <w:instrText xml:space="preserve"> REF _Ref59053223 \h  \* MERGEFORMAT </w:instrText>
      </w:r>
      <w:r w:rsidR="00B130DD">
        <w:rPr>
          <w:rFonts w:asciiTheme="minorHAnsi" w:hAnsiTheme="minorHAnsi" w:cstheme="minorHAnsi"/>
        </w:rPr>
      </w:r>
      <w:r w:rsidR="00B130DD">
        <w:rPr>
          <w:rFonts w:asciiTheme="minorHAnsi" w:hAnsiTheme="minorHAnsi" w:cstheme="minorHAnsi"/>
        </w:rPr>
        <w:fldChar w:fldCharType="separate"/>
      </w:r>
      <w:r w:rsidR="00B130DD" w:rsidRPr="00B130DD">
        <w:rPr>
          <w:rFonts w:asciiTheme="minorHAnsi" w:hAnsiTheme="minorHAnsi" w:cstheme="minorHAnsi"/>
        </w:rPr>
        <w:t>Table 2</w:t>
      </w:r>
      <w:r w:rsidR="00B130DD">
        <w:rPr>
          <w:rFonts w:asciiTheme="minorHAnsi" w:hAnsiTheme="minorHAnsi" w:cstheme="minorHAnsi"/>
        </w:rPr>
        <w:fldChar w:fldCharType="end"/>
      </w:r>
      <w:r w:rsidR="00B130DD">
        <w:rPr>
          <w:rFonts w:asciiTheme="minorHAnsi" w:hAnsiTheme="minorHAnsi" w:cstheme="minorHAnsi"/>
        </w:rPr>
        <w:t>.1</w:t>
      </w:r>
      <w:r w:rsidRPr="006D3AEC">
        <w:rPr>
          <w:rFonts w:asciiTheme="minorHAnsi" w:hAnsiTheme="minorHAnsi" w:cstheme="minorHAnsi"/>
        </w:rPr>
        <w:t xml:space="preserve"> </w:t>
      </w:r>
      <w:r w:rsidR="00FD452B">
        <w:rPr>
          <w:rFonts w:asciiTheme="minorHAnsi" w:hAnsiTheme="minorHAnsi" w:cstheme="minorHAnsi"/>
        </w:rPr>
        <w:t>(and subsequent tables, as necessary if there is more than one pivotal trial).</w:t>
      </w:r>
      <w:r w:rsidRPr="006D3AEC">
        <w:rPr>
          <w:rFonts w:asciiTheme="minorHAnsi" w:hAnsiTheme="minorHAnsi" w:cstheme="minorHAnsi"/>
        </w:rPr>
        <w:t xml:space="preserve"> The general structure of Table 2</w:t>
      </w:r>
      <w:r w:rsidR="00FD452B">
        <w:rPr>
          <w:rFonts w:asciiTheme="minorHAnsi" w:hAnsiTheme="minorHAnsi" w:cstheme="minorHAnsi"/>
        </w:rPr>
        <w:t>.1</w:t>
      </w:r>
      <w:r w:rsidRPr="006D3AEC">
        <w:rPr>
          <w:rFonts w:asciiTheme="minorHAnsi" w:hAnsiTheme="minorHAnsi" w:cstheme="minorHAnsi"/>
        </w:rPr>
        <w:t xml:space="preserve"> should be retained, though adjustments </w:t>
      </w:r>
      <w:r w:rsidRPr="005C28FB">
        <w:rPr>
          <w:rFonts w:asciiTheme="minorHAnsi" w:hAnsiTheme="minorHAnsi" w:cstheme="minorHAnsi"/>
        </w:rPr>
        <w:t>may be made for the sake of clarity and simplicity.</w:t>
      </w:r>
      <w:r w:rsidR="006D4B04" w:rsidRPr="005C28FB">
        <w:rPr>
          <w:rFonts w:asciiTheme="minorHAnsi" w:hAnsiTheme="minorHAnsi" w:cstheme="minorHAnsi"/>
        </w:rPr>
        <w:t xml:space="preserve"> </w:t>
      </w:r>
      <w:r w:rsidR="005C28FB" w:rsidRPr="005C28FB">
        <w:rPr>
          <w:rFonts w:asciiTheme="minorHAnsi" w:hAnsiTheme="minorHAnsi" w:cstheme="minorHAnsi"/>
        </w:rPr>
        <w:t xml:space="preserve">Studies directly comparing the intervention with the comparator(s) of interest to the decision-maker are of most relevance. </w:t>
      </w:r>
      <w:r w:rsidR="005C28FB" w:rsidRPr="00CD6CA1">
        <w:rPr>
          <w:rFonts w:asciiTheme="minorHAnsi" w:hAnsiTheme="minorHAnsi" w:cstheme="minorHAnsi"/>
        </w:rPr>
        <w:t>In the absence of such studies, comment on the feasibility of conducting an indirect treatment comparison (ITC).</w:t>
      </w:r>
    </w:p>
    <w:tbl>
      <w:tblPr>
        <w:tblStyle w:val="TableGrid"/>
        <w:tblW w:w="5000" w:type="pct"/>
        <w:tblBorders>
          <w:left w:val="none" w:sz="0" w:space="0" w:color="auto"/>
          <w:right w:val="none" w:sz="0" w:space="0" w:color="auto"/>
        </w:tblBorders>
        <w:tblLook w:val="04A0" w:firstRow="1" w:lastRow="0" w:firstColumn="1" w:lastColumn="0" w:noHBand="0" w:noVBand="1"/>
      </w:tblPr>
      <w:tblGrid>
        <w:gridCol w:w="2977"/>
        <w:gridCol w:w="3504"/>
        <w:gridCol w:w="2923"/>
      </w:tblGrid>
      <w:tr w:rsidR="0086272D" w:rsidRPr="000B703A" w14:paraId="548B6799" w14:textId="77777777" w:rsidTr="007E57F3">
        <w:tc>
          <w:tcPr>
            <w:tcW w:w="5000" w:type="pct"/>
            <w:gridSpan w:val="3"/>
            <w:tcBorders>
              <w:top w:val="nil"/>
            </w:tcBorders>
            <w:shd w:val="clear" w:color="auto" w:fill="auto"/>
          </w:tcPr>
          <w:p w14:paraId="69F76FDD" w14:textId="10C50EEE" w:rsidR="0086272D" w:rsidRPr="000B703A" w:rsidRDefault="0086272D" w:rsidP="007E57F3">
            <w:pPr>
              <w:rPr>
                <w:rFonts w:asciiTheme="minorHAnsi" w:hAnsiTheme="minorHAnsi"/>
                <w:b/>
                <w:sz w:val="20"/>
                <w:szCs w:val="20"/>
              </w:rPr>
            </w:pPr>
            <w:bookmarkStart w:id="26" w:name="_Ref59053223"/>
            <w:r w:rsidRPr="000B703A">
              <w:rPr>
                <w:rFonts w:asciiTheme="minorHAnsi" w:hAnsiTheme="minorHAnsi"/>
                <w:b/>
                <w:color w:val="2C37A0"/>
                <w:sz w:val="20"/>
                <w:szCs w:val="20"/>
              </w:rPr>
              <w:t xml:space="preserve">Table </w:t>
            </w:r>
            <w:r w:rsidRPr="000B703A">
              <w:rPr>
                <w:rFonts w:asciiTheme="minorHAnsi" w:hAnsiTheme="minorHAnsi"/>
                <w:b/>
                <w:color w:val="2C37A0"/>
                <w:sz w:val="20"/>
                <w:szCs w:val="20"/>
              </w:rPr>
              <w:fldChar w:fldCharType="begin"/>
            </w:r>
            <w:r w:rsidRPr="000B703A">
              <w:rPr>
                <w:rFonts w:asciiTheme="minorHAnsi" w:hAnsiTheme="minorHAnsi"/>
                <w:b/>
                <w:color w:val="2C37A0"/>
                <w:sz w:val="20"/>
                <w:szCs w:val="20"/>
              </w:rPr>
              <w:instrText xml:space="preserve"> SEQ Table \* ARABIC </w:instrText>
            </w:r>
            <w:r w:rsidRPr="000B703A">
              <w:rPr>
                <w:rFonts w:asciiTheme="minorHAnsi" w:hAnsiTheme="minorHAnsi"/>
                <w:b/>
                <w:color w:val="2C37A0"/>
                <w:sz w:val="20"/>
                <w:szCs w:val="20"/>
              </w:rPr>
              <w:fldChar w:fldCharType="separate"/>
            </w:r>
            <w:r>
              <w:rPr>
                <w:rFonts w:asciiTheme="minorHAnsi" w:hAnsiTheme="minorHAnsi"/>
                <w:b/>
                <w:noProof/>
                <w:color w:val="2C37A0"/>
                <w:sz w:val="20"/>
                <w:szCs w:val="20"/>
              </w:rPr>
              <w:t>2</w:t>
            </w:r>
            <w:r w:rsidRPr="000B703A">
              <w:rPr>
                <w:rFonts w:asciiTheme="minorHAnsi" w:hAnsiTheme="minorHAnsi"/>
                <w:b/>
                <w:color w:val="2C37A0"/>
                <w:sz w:val="20"/>
                <w:szCs w:val="20"/>
              </w:rPr>
              <w:fldChar w:fldCharType="end"/>
            </w:r>
            <w:bookmarkEnd w:id="26"/>
            <w:r w:rsidRPr="000B703A">
              <w:rPr>
                <w:rFonts w:asciiTheme="minorHAnsi" w:hAnsiTheme="minorHAnsi"/>
                <w:b/>
                <w:color w:val="2C37A0"/>
                <w:sz w:val="20"/>
                <w:szCs w:val="20"/>
              </w:rPr>
              <w:t>.1: [Trial</w:t>
            </w:r>
            <w:r w:rsidR="00266CC1">
              <w:rPr>
                <w:rFonts w:asciiTheme="minorHAnsi" w:hAnsiTheme="minorHAnsi"/>
                <w:b/>
                <w:color w:val="2C37A0"/>
                <w:sz w:val="20"/>
                <w:szCs w:val="20"/>
              </w:rPr>
              <w:t>#1</w:t>
            </w:r>
            <w:r w:rsidRPr="000B703A">
              <w:rPr>
                <w:rFonts w:asciiTheme="minorHAnsi" w:hAnsiTheme="minorHAnsi"/>
                <w:b/>
                <w:color w:val="2C37A0"/>
                <w:sz w:val="20"/>
                <w:szCs w:val="20"/>
              </w:rPr>
              <w:t xml:space="preserve"> name] trial design</w:t>
            </w:r>
          </w:p>
        </w:tc>
      </w:tr>
      <w:tr w:rsidR="0086272D" w:rsidRPr="000B703A" w14:paraId="5EAEBCB6" w14:textId="77777777" w:rsidTr="007E57F3">
        <w:tc>
          <w:tcPr>
            <w:tcW w:w="1583" w:type="pct"/>
            <w:shd w:val="clear" w:color="auto" w:fill="D9D9D9" w:themeFill="background1" w:themeFillShade="D9"/>
          </w:tcPr>
          <w:p w14:paraId="03124229" w14:textId="77777777" w:rsidR="0086272D" w:rsidRPr="000B703A" w:rsidRDefault="0086272D" w:rsidP="007E57F3">
            <w:pPr>
              <w:rPr>
                <w:rFonts w:asciiTheme="minorHAnsi" w:hAnsiTheme="minorHAnsi"/>
                <w:b/>
                <w:sz w:val="20"/>
                <w:szCs w:val="20"/>
              </w:rPr>
            </w:pPr>
            <w:r w:rsidRPr="000B703A">
              <w:rPr>
                <w:rFonts w:asciiTheme="minorHAnsi" w:hAnsiTheme="minorHAnsi"/>
                <w:b/>
                <w:sz w:val="20"/>
                <w:szCs w:val="20"/>
              </w:rPr>
              <w:t>clinicaltrials.gov identifier: [#]</w:t>
            </w:r>
          </w:p>
        </w:tc>
        <w:tc>
          <w:tcPr>
            <w:tcW w:w="3417" w:type="pct"/>
            <w:gridSpan w:val="2"/>
            <w:shd w:val="clear" w:color="auto" w:fill="D9D9D9" w:themeFill="background1" w:themeFillShade="D9"/>
          </w:tcPr>
          <w:p w14:paraId="6E80CFBF" w14:textId="77777777" w:rsidR="0086272D" w:rsidRPr="000B703A" w:rsidRDefault="0086272D" w:rsidP="007E57F3">
            <w:pPr>
              <w:rPr>
                <w:rFonts w:asciiTheme="minorHAnsi" w:hAnsiTheme="minorHAnsi"/>
                <w:b/>
                <w:sz w:val="20"/>
                <w:szCs w:val="20"/>
              </w:rPr>
            </w:pPr>
            <w:r w:rsidRPr="000B703A">
              <w:rPr>
                <w:rFonts w:asciiTheme="minorHAnsi" w:hAnsiTheme="minorHAnsi"/>
                <w:b/>
                <w:sz w:val="20"/>
                <w:szCs w:val="20"/>
              </w:rPr>
              <w:t>[Trial design e.g. Phase III, double-blind, randomised controlled trial]</w:t>
            </w:r>
          </w:p>
        </w:tc>
      </w:tr>
      <w:tr w:rsidR="0086272D" w:rsidRPr="000B703A" w14:paraId="6F37837A" w14:textId="77777777" w:rsidTr="007E57F3">
        <w:tc>
          <w:tcPr>
            <w:tcW w:w="1583" w:type="pct"/>
            <w:shd w:val="clear" w:color="auto" w:fill="D9D9D9" w:themeFill="background1" w:themeFillShade="D9"/>
          </w:tcPr>
          <w:p w14:paraId="708A794A" w14:textId="77777777" w:rsidR="0086272D" w:rsidRPr="000B703A" w:rsidRDefault="0086272D" w:rsidP="007E57F3">
            <w:pPr>
              <w:rPr>
                <w:rFonts w:asciiTheme="minorHAnsi" w:hAnsiTheme="minorHAnsi"/>
                <w:b/>
                <w:sz w:val="20"/>
                <w:szCs w:val="20"/>
              </w:rPr>
            </w:pPr>
            <w:r w:rsidRPr="000B703A">
              <w:rPr>
                <w:rFonts w:asciiTheme="minorHAnsi" w:hAnsiTheme="minorHAnsi"/>
                <w:b/>
                <w:sz w:val="20"/>
                <w:szCs w:val="20"/>
              </w:rPr>
              <w:t>Treatments</w:t>
            </w:r>
          </w:p>
        </w:tc>
        <w:tc>
          <w:tcPr>
            <w:tcW w:w="1863" w:type="pct"/>
            <w:shd w:val="clear" w:color="auto" w:fill="D9D9D9" w:themeFill="background1" w:themeFillShade="D9"/>
          </w:tcPr>
          <w:p w14:paraId="0B5C10A9" w14:textId="77777777" w:rsidR="0086272D" w:rsidRPr="000B703A" w:rsidRDefault="0086272D" w:rsidP="008E4029">
            <w:pPr>
              <w:jc w:val="center"/>
              <w:rPr>
                <w:rFonts w:asciiTheme="minorHAnsi" w:hAnsiTheme="minorHAnsi"/>
                <w:b/>
                <w:sz w:val="20"/>
                <w:szCs w:val="20"/>
              </w:rPr>
            </w:pPr>
            <w:r w:rsidRPr="000B703A">
              <w:rPr>
                <w:rFonts w:asciiTheme="minorHAnsi" w:hAnsiTheme="minorHAnsi"/>
                <w:b/>
                <w:sz w:val="20"/>
                <w:szCs w:val="20"/>
              </w:rPr>
              <w:t>Key inclusion and exclusion criteria</w:t>
            </w:r>
          </w:p>
        </w:tc>
        <w:tc>
          <w:tcPr>
            <w:tcW w:w="1554" w:type="pct"/>
            <w:shd w:val="clear" w:color="auto" w:fill="D9D9D9" w:themeFill="background1" w:themeFillShade="D9"/>
          </w:tcPr>
          <w:p w14:paraId="65F7D1C6" w14:textId="77777777" w:rsidR="0086272D" w:rsidRPr="000B703A" w:rsidRDefault="0086272D" w:rsidP="008E4029">
            <w:pPr>
              <w:jc w:val="center"/>
              <w:rPr>
                <w:rFonts w:asciiTheme="minorHAnsi" w:hAnsiTheme="minorHAnsi"/>
                <w:b/>
                <w:sz w:val="20"/>
                <w:szCs w:val="20"/>
              </w:rPr>
            </w:pPr>
            <w:r w:rsidRPr="000B703A">
              <w:rPr>
                <w:rFonts w:asciiTheme="minorHAnsi" w:hAnsiTheme="minorHAnsi"/>
                <w:b/>
                <w:sz w:val="20"/>
                <w:szCs w:val="20"/>
              </w:rPr>
              <w:t>Endpoints</w:t>
            </w:r>
          </w:p>
        </w:tc>
      </w:tr>
      <w:tr w:rsidR="0086272D" w:rsidRPr="000B703A" w14:paraId="2142215D" w14:textId="77777777" w:rsidTr="007E57F3">
        <w:tc>
          <w:tcPr>
            <w:tcW w:w="1583" w:type="pct"/>
            <w:tcBorders>
              <w:bottom w:val="single" w:sz="4" w:space="0" w:color="auto"/>
            </w:tcBorders>
          </w:tcPr>
          <w:p w14:paraId="3FBBC466" w14:textId="77777777" w:rsidR="0086272D" w:rsidRPr="000B703A" w:rsidRDefault="0086272D" w:rsidP="007E57F3">
            <w:pPr>
              <w:rPr>
                <w:rFonts w:asciiTheme="minorHAnsi" w:hAnsiTheme="minorHAnsi"/>
                <w:sz w:val="20"/>
                <w:szCs w:val="20"/>
              </w:rPr>
            </w:pPr>
            <w:r w:rsidRPr="000B703A">
              <w:rPr>
                <w:rFonts w:asciiTheme="minorHAnsi" w:hAnsiTheme="minorHAnsi"/>
                <w:sz w:val="20"/>
                <w:szCs w:val="20"/>
              </w:rPr>
              <w:t>Intervention:</w:t>
            </w:r>
          </w:p>
          <w:p w14:paraId="216A583F" w14:textId="77777777" w:rsidR="0086272D" w:rsidRPr="000B703A" w:rsidRDefault="0086272D" w:rsidP="007E57F3">
            <w:pPr>
              <w:rPr>
                <w:rFonts w:asciiTheme="minorHAnsi" w:hAnsiTheme="minorHAnsi"/>
                <w:sz w:val="20"/>
                <w:szCs w:val="20"/>
              </w:rPr>
            </w:pPr>
            <w:r w:rsidRPr="000B703A">
              <w:rPr>
                <w:rFonts w:asciiTheme="minorHAnsi" w:hAnsiTheme="minorHAnsi"/>
                <w:sz w:val="20"/>
                <w:szCs w:val="20"/>
              </w:rPr>
              <w:t>[Drug1, dose, duration, stopping rules etc]</w:t>
            </w:r>
          </w:p>
          <w:p w14:paraId="07C81E8A" w14:textId="77777777" w:rsidR="0086272D" w:rsidRPr="000B703A" w:rsidRDefault="0086272D" w:rsidP="007E57F3">
            <w:pPr>
              <w:rPr>
                <w:rFonts w:asciiTheme="minorHAnsi" w:hAnsiTheme="minorHAnsi"/>
                <w:b/>
                <w:sz w:val="20"/>
                <w:szCs w:val="20"/>
              </w:rPr>
            </w:pPr>
            <w:r w:rsidRPr="000B703A">
              <w:rPr>
                <w:rFonts w:asciiTheme="minorHAnsi" w:hAnsiTheme="minorHAnsi"/>
                <w:sz w:val="20"/>
                <w:szCs w:val="20"/>
              </w:rPr>
              <w:t>[n=X]</w:t>
            </w:r>
          </w:p>
          <w:p w14:paraId="234849B5" w14:textId="77777777" w:rsidR="0086272D" w:rsidRPr="000B703A" w:rsidRDefault="0086272D" w:rsidP="007E57F3">
            <w:pPr>
              <w:rPr>
                <w:rFonts w:asciiTheme="minorHAnsi" w:hAnsiTheme="minorHAnsi"/>
                <w:sz w:val="20"/>
                <w:szCs w:val="20"/>
              </w:rPr>
            </w:pPr>
          </w:p>
          <w:p w14:paraId="274079B9" w14:textId="77777777" w:rsidR="0086272D" w:rsidRPr="000B703A" w:rsidRDefault="0086272D" w:rsidP="007E57F3">
            <w:pPr>
              <w:rPr>
                <w:rFonts w:asciiTheme="minorHAnsi" w:hAnsiTheme="minorHAnsi"/>
                <w:sz w:val="20"/>
                <w:szCs w:val="20"/>
              </w:rPr>
            </w:pPr>
            <w:r w:rsidRPr="000B703A">
              <w:rPr>
                <w:rFonts w:asciiTheme="minorHAnsi" w:hAnsiTheme="minorHAnsi"/>
                <w:sz w:val="20"/>
                <w:szCs w:val="20"/>
              </w:rPr>
              <w:t>Control:</w:t>
            </w:r>
          </w:p>
          <w:p w14:paraId="6F8A874B" w14:textId="77777777" w:rsidR="0086272D" w:rsidRPr="000B703A" w:rsidRDefault="0086272D" w:rsidP="007E57F3">
            <w:pPr>
              <w:rPr>
                <w:rFonts w:asciiTheme="minorHAnsi" w:hAnsiTheme="minorHAnsi"/>
                <w:sz w:val="20"/>
                <w:szCs w:val="20"/>
              </w:rPr>
            </w:pPr>
            <w:r w:rsidRPr="000B703A">
              <w:rPr>
                <w:rFonts w:asciiTheme="minorHAnsi" w:hAnsiTheme="minorHAnsi"/>
                <w:sz w:val="20"/>
                <w:szCs w:val="20"/>
              </w:rPr>
              <w:t>[Drug2, dose, duration, stopping rules etc]</w:t>
            </w:r>
          </w:p>
          <w:p w14:paraId="30754753" w14:textId="77777777" w:rsidR="0086272D" w:rsidRPr="000B703A" w:rsidRDefault="0086272D" w:rsidP="007E57F3">
            <w:pPr>
              <w:rPr>
                <w:rFonts w:asciiTheme="minorHAnsi" w:hAnsiTheme="minorHAnsi"/>
                <w:b/>
                <w:sz w:val="20"/>
                <w:szCs w:val="20"/>
              </w:rPr>
            </w:pPr>
            <w:r w:rsidRPr="000B703A">
              <w:rPr>
                <w:rFonts w:asciiTheme="minorHAnsi" w:hAnsiTheme="minorHAnsi"/>
                <w:sz w:val="20"/>
                <w:szCs w:val="20"/>
              </w:rPr>
              <w:t>[n=X]</w:t>
            </w:r>
          </w:p>
          <w:p w14:paraId="1E3E1764" w14:textId="77777777" w:rsidR="0086272D" w:rsidRPr="000B703A" w:rsidRDefault="0086272D" w:rsidP="007E57F3">
            <w:pPr>
              <w:rPr>
                <w:rFonts w:asciiTheme="minorHAnsi" w:hAnsiTheme="minorHAnsi"/>
                <w:sz w:val="20"/>
                <w:szCs w:val="20"/>
              </w:rPr>
            </w:pPr>
          </w:p>
          <w:p w14:paraId="4F1421CE" w14:textId="77777777" w:rsidR="0086272D" w:rsidRPr="000B703A" w:rsidRDefault="0086272D" w:rsidP="007E57F3">
            <w:pPr>
              <w:rPr>
                <w:rFonts w:asciiTheme="minorHAnsi" w:hAnsiTheme="minorHAnsi"/>
                <w:sz w:val="20"/>
                <w:szCs w:val="20"/>
              </w:rPr>
            </w:pPr>
            <w:r w:rsidRPr="000B703A">
              <w:rPr>
                <w:rFonts w:asciiTheme="minorHAnsi" w:hAnsiTheme="minorHAnsi"/>
                <w:sz w:val="20"/>
                <w:szCs w:val="20"/>
              </w:rPr>
              <w:t>[Other relevant details of treatments or procedures]</w:t>
            </w:r>
          </w:p>
        </w:tc>
        <w:tc>
          <w:tcPr>
            <w:tcW w:w="1863" w:type="pct"/>
            <w:tcBorders>
              <w:bottom w:val="single" w:sz="4" w:space="0" w:color="auto"/>
            </w:tcBorders>
          </w:tcPr>
          <w:p w14:paraId="5261CACE" w14:textId="77777777" w:rsidR="0086272D" w:rsidRPr="000B703A" w:rsidRDefault="0086272D" w:rsidP="007E57F3">
            <w:pPr>
              <w:rPr>
                <w:rFonts w:asciiTheme="minorHAnsi" w:hAnsiTheme="minorHAnsi"/>
                <w:color w:val="000000"/>
                <w:kern w:val="0"/>
                <w:sz w:val="20"/>
                <w:szCs w:val="20"/>
              </w:rPr>
            </w:pPr>
          </w:p>
          <w:p w14:paraId="0CAE1B0E" w14:textId="77777777" w:rsidR="0086272D" w:rsidRPr="000B703A" w:rsidRDefault="0086272D" w:rsidP="007E57F3">
            <w:pPr>
              <w:rPr>
                <w:rFonts w:asciiTheme="minorHAnsi" w:hAnsiTheme="minorHAnsi"/>
                <w:sz w:val="20"/>
                <w:szCs w:val="20"/>
              </w:rPr>
            </w:pPr>
          </w:p>
        </w:tc>
        <w:tc>
          <w:tcPr>
            <w:tcW w:w="1554" w:type="pct"/>
            <w:tcBorders>
              <w:bottom w:val="single" w:sz="4" w:space="0" w:color="auto"/>
            </w:tcBorders>
          </w:tcPr>
          <w:p w14:paraId="0FECC0B8" w14:textId="77777777" w:rsidR="00C26090" w:rsidRPr="000B703A" w:rsidRDefault="00C26090" w:rsidP="00C26090">
            <w:pPr>
              <w:ind w:left="10"/>
              <w:rPr>
                <w:rFonts w:asciiTheme="minorHAnsi" w:hAnsiTheme="minorHAnsi"/>
                <w:color w:val="000000"/>
                <w:kern w:val="0"/>
                <w:sz w:val="20"/>
                <w:szCs w:val="20"/>
              </w:rPr>
            </w:pPr>
            <w:r>
              <w:rPr>
                <w:rFonts w:asciiTheme="minorHAnsi" w:hAnsiTheme="minorHAnsi"/>
                <w:color w:val="000000"/>
                <w:kern w:val="0"/>
                <w:sz w:val="20"/>
                <w:szCs w:val="20"/>
              </w:rPr>
              <w:t>Primary endpoint:</w:t>
            </w:r>
          </w:p>
          <w:p w14:paraId="08A9FF5B" w14:textId="77777777" w:rsidR="00C26090" w:rsidRPr="000B703A" w:rsidRDefault="00C26090" w:rsidP="00C26090">
            <w:pPr>
              <w:rPr>
                <w:rFonts w:asciiTheme="minorHAnsi" w:hAnsiTheme="minorHAnsi"/>
                <w:sz w:val="20"/>
                <w:szCs w:val="20"/>
              </w:rPr>
            </w:pPr>
          </w:p>
          <w:p w14:paraId="7CB5F57C" w14:textId="77777777" w:rsidR="00C26090" w:rsidRPr="000B703A" w:rsidRDefault="00C26090" w:rsidP="00C26090">
            <w:pPr>
              <w:rPr>
                <w:rFonts w:asciiTheme="minorHAnsi" w:hAnsiTheme="minorHAnsi"/>
                <w:color w:val="000000"/>
                <w:kern w:val="0"/>
                <w:sz w:val="20"/>
                <w:szCs w:val="20"/>
              </w:rPr>
            </w:pPr>
            <w:r w:rsidRPr="000B703A">
              <w:rPr>
                <w:rFonts w:asciiTheme="minorHAnsi" w:hAnsiTheme="minorHAnsi"/>
                <w:sz w:val="20"/>
                <w:szCs w:val="20"/>
              </w:rPr>
              <w:t>Key</w:t>
            </w:r>
            <w:r>
              <w:rPr>
                <w:rFonts w:asciiTheme="minorHAnsi" w:hAnsiTheme="minorHAnsi"/>
                <w:sz w:val="20"/>
                <w:szCs w:val="20"/>
              </w:rPr>
              <w:t xml:space="preserve"> secondary efficacy endpoint(s):</w:t>
            </w:r>
          </w:p>
          <w:p w14:paraId="6B97956C" w14:textId="77777777" w:rsidR="00C26090" w:rsidRPr="000B703A" w:rsidRDefault="00C26090" w:rsidP="00C26090">
            <w:pPr>
              <w:rPr>
                <w:rFonts w:asciiTheme="minorHAnsi" w:hAnsiTheme="minorHAnsi"/>
                <w:color w:val="000000"/>
                <w:kern w:val="0"/>
                <w:sz w:val="20"/>
                <w:szCs w:val="20"/>
              </w:rPr>
            </w:pPr>
          </w:p>
          <w:p w14:paraId="314C4858" w14:textId="77777777" w:rsidR="00C26090" w:rsidRPr="000B703A" w:rsidRDefault="00C26090" w:rsidP="00C26090">
            <w:pPr>
              <w:rPr>
                <w:rFonts w:asciiTheme="minorHAnsi" w:hAnsiTheme="minorHAnsi"/>
                <w:color w:val="000000"/>
                <w:kern w:val="0"/>
                <w:sz w:val="20"/>
                <w:szCs w:val="20"/>
              </w:rPr>
            </w:pPr>
            <w:r w:rsidRPr="000B703A">
              <w:rPr>
                <w:rFonts w:asciiTheme="minorHAnsi" w:hAnsiTheme="minorHAnsi"/>
                <w:sz w:val="20"/>
                <w:szCs w:val="20"/>
              </w:rPr>
              <w:t>Health-rela</w:t>
            </w:r>
            <w:r>
              <w:rPr>
                <w:rFonts w:asciiTheme="minorHAnsi" w:hAnsiTheme="minorHAnsi"/>
                <w:sz w:val="20"/>
                <w:szCs w:val="20"/>
              </w:rPr>
              <w:t>ted Quality of Life endpoint(s):</w:t>
            </w:r>
          </w:p>
          <w:p w14:paraId="7DC8F3E9" w14:textId="77777777" w:rsidR="0086272D" w:rsidRPr="000B703A" w:rsidRDefault="0086272D" w:rsidP="007E57F3">
            <w:pPr>
              <w:rPr>
                <w:rFonts w:asciiTheme="minorHAnsi" w:hAnsiTheme="minorHAnsi"/>
                <w:sz w:val="20"/>
                <w:szCs w:val="20"/>
              </w:rPr>
            </w:pPr>
          </w:p>
        </w:tc>
      </w:tr>
      <w:tr w:rsidR="0086272D" w:rsidRPr="000B703A" w14:paraId="0DF63A20" w14:textId="77777777" w:rsidTr="007E57F3">
        <w:tblPrEx>
          <w:tblBorders>
            <w:left w:val="single" w:sz="4" w:space="0" w:color="auto"/>
            <w:right w:val="single" w:sz="4" w:space="0" w:color="auto"/>
          </w:tblBorders>
        </w:tblPrEx>
        <w:trPr>
          <w:trHeight w:val="157"/>
        </w:trPr>
        <w:tc>
          <w:tcPr>
            <w:tcW w:w="5000" w:type="pct"/>
            <w:gridSpan w:val="3"/>
            <w:tcBorders>
              <w:top w:val="single" w:sz="4" w:space="0" w:color="auto"/>
              <w:left w:val="nil"/>
              <w:bottom w:val="nil"/>
              <w:right w:val="nil"/>
            </w:tcBorders>
            <w:shd w:val="clear" w:color="auto" w:fill="auto"/>
            <w:vAlign w:val="center"/>
          </w:tcPr>
          <w:p w14:paraId="22B9F341" w14:textId="77777777" w:rsidR="00B82AA3" w:rsidRPr="008E4029" w:rsidRDefault="00B82AA3" w:rsidP="00B82AA3">
            <w:pPr>
              <w:rPr>
                <w:rFonts w:asciiTheme="minorHAnsi" w:hAnsiTheme="minorHAnsi"/>
                <w:kern w:val="0"/>
                <w:sz w:val="16"/>
                <w:szCs w:val="16"/>
              </w:rPr>
            </w:pPr>
            <w:r w:rsidRPr="008E4029">
              <w:rPr>
                <w:rFonts w:asciiTheme="minorHAnsi" w:hAnsiTheme="minorHAnsi"/>
                <w:kern w:val="0"/>
                <w:sz w:val="16"/>
                <w:szCs w:val="16"/>
              </w:rPr>
              <w:lastRenderedPageBreak/>
              <w:t>[Abbreviations]</w:t>
            </w:r>
          </w:p>
          <w:p w14:paraId="7B01C52D" w14:textId="3F0EF551" w:rsidR="0086272D" w:rsidRPr="008E4029" w:rsidRDefault="009D2187" w:rsidP="007E57F3">
            <w:pPr>
              <w:rPr>
                <w:rFonts w:asciiTheme="minorHAnsi" w:hAnsiTheme="minorHAnsi"/>
                <w:sz w:val="18"/>
                <w:szCs w:val="20"/>
              </w:rPr>
            </w:pPr>
            <w:r>
              <w:rPr>
                <w:rFonts w:asciiTheme="minorHAnsi" w:hAnsiTheme="minorHAnsi"/>
                <w:sz w:val="16"/>
                <w:szCs w:val="16"/>
              </w:rPr>
              <w:t>[</w:t>
            </w:r>
            <w:r w:rsidR="0086272D" w:rsidRPr="008E4029">
              <w:rPr>
                <w:rFonts w:asciiTheme="minorHAnsi" w:hAnsiTheme="minorHAnsi"/>
                <w:sz w:val="16"/>
                <w:szCs w:val="16"/>
              </w:rPr>
              <w:t>Additional comment(s) on the trial design may be added as narrative footnotes, in the following order *, †, ‡, §, |, ¶.</w:t>
            </w:r>
            <w:r>
              <w:rPr>
                <w:rFonts w:asciiTheme="minorHAnsi" w:hAnsiTheme="minorHAnsi"/>
                <w:sz w:val="16"/>
                <w:szCs w:val="16"/>
              </w:rPr>
              <w:t>]</w:t>
            </w:r>
          </w:p>
        </w:tc>
      </w:tr>
    </w:tbl>
    <w:p w14:paraId="38FD99A7" w14:textId="77777777" w:rsidR="00003ACB" w:rsidRDefault="00003ACB" w:rsidP="00003ACB">
      <w:pPr>
        <w:pStyle w:val="ListParagraph"/>
        <w:ind w:left="360"/>
      </w:pPr>
    </w:p>
    <w:tbl>
      <w:tblPr>
        <w:tblStyle w:val="TableGrid"/>
        <w:tblW w:w="5000" w:type="pct"/>
        <w:tblBorders>
          <w:left w:val="none" w:sz="0" w:space="0" w:color="auto"/>
          <w:right w:val="none" w:sz="0" w:space="0" w:color="auto"/>
        </w:tblBorders>
        <w:tblLook w:val="04A0" w:firstRow="1" w:lastRow="0" w:firstColumn="1" w:lastColumn="0" w:noHBand="0" w:noVBand="1"/>
      </w:tblPr>
      <w:tblGrid>
        <w:gridCol w:w="9404"/>
      </w:tblGrid>
      <w:tr w:rsidR="0086272D" w:rsidRPr="0086272D" w14:paraId="2F36A0B8" w14:textId="77777777" w:rsidTr="007E57F3">
        <w:tc>
          <w:tcPr>
            <w:tcW w:w="5000" w:type="pct"/>
            <w:shd w:val="clear" w:color="auto" w:fill="auto"/>
          </w:tcPr>
          <w:p w14:paraId="6378E002" w14:textId="42B13CE3" w:rsidR="0086272D" w:rsidRPr="0086272D" w:rsidRDefault="0086272D" w:rsidP="007E57F3">
            <w:pPr>
              <w:rPr>
                <w:rFonts w:asciiTheme="minorHAnsi" w:hAnsiTheme="minorHAnsi"/>
                <w:i/>
                <w:sz w:val="20"/>
                <w:szCs w:val="20"/>
              </w:rPr>
            </w:pPr>
            <w:r w:rsidRPr="0086272D">
              <w:rPr>
                <w:rFonts w:asciiTheme="minorHAnsi" w:hAnsiTheme="minorHAnsi"/>
                <w:b/>
                <w:color w:val="2C37A0"/>
                <w:sz w:val="20"/>
                <w:szCs w:val="20"/>
              </w:rPr>
              <w:t>Table 2.2 [Trial</w:t>
            </w:r>
            <w:r w:rsidR="00266CC1">
              <w:rPr>
                <w:rFonts w:asciiTheme="minorHAnsi" w:hAnsiTheme="minorHAnsi"/>
                <w:b/>
                <w:color w:val="2C37A0"/>
                <w:sz w:val="20"/>
                <w:szCs w:val="20"/>
              </w:rPr>
              <w:t>#2</w:t>
            </w:r>
            <w:r w:rsidRPr="0086272D">
              <w:rPr>
                <w:rFonts w:asciiTheme="minorHAnsi" w:hAnsiTheme="minorHAnsi"/>
                <w:b/>
                <w:color w:val="2C37A0"/>
                <w:sz w:val="20"/>
                <w:szCs w:val="20"/>
              </w:rPr>
              <w:t xml:space="preserve"> name] trial design</w:t>
            </w:r>
          </w:p>
        </w:tc>
      </w:tr>
      <w:tr w:rsidR="0086272D" w:rsidRPr="0086272D" w14:paraId="3A2A9D90" w14:textId="77777777" w:rsidTr="007E57F3">
        <w:tc>
          <w:tcPr>
            <w:tcW w:w="5000" w:type="pct"/>
            <w:shd w:val="clear" w:color="auto" w:fill="D9D9D9" w:themeFill="background1" w:themeFillShade="D9"/>
          </w:tcPr>
          <w:p w14:paraId="5DC06D36" w14:textId="77777777" w:rsidR="0086272D" w:rsidRPr="0086272D" w:rsidRDefault="0086272D" w:rsidP="007E57F3">
            <w:pPr>
              <w:rPr>
                <w:rFonts w:asciiTheme="minorHAnsi" w:hAnsiTheme="minorHAnsi"/>
                <w:b/>
                <w:sz w:val="20"/>
                <w:szCs w:val="20"/>
              </w:rPr>
            </w:pPr>
            <w:r w:rsidRPr="0086272D">
              <w:rPr>
                <w:rFonts w:asciiTheme="minorHAnsi" w:hAnsiTheme="minorHAnsi"/>
                <w:i/>
                <w:sz w:val="20"/>
                <w:szCs w:val="20"/>
              </w:rPr>
              <w:t>Complete trial details as above</w:t>
            </w:r>
          </w:p>
        </w:tc>
      </w:tr>
    </w:tbl>
    <w:p w14:paraId="6369F247" w14:textId="0FEB7B33" w:rsidR="002C2BDC" w:rsidRPr="00402595" w:rsidRDefault="002C2BDC" w:rsidP="00402595">
      <w:pPr>
        <w:widowControl/>
        <w:overflowPunct/>
        <w:autoSpaceDE/>
        <w:autoSpaceDN/>
        <w:adjustRightInd/>
        <w:spacing w:after="200" w:line="360" w:lineRule="auto"/>
        <w:textAlignment w:val="auto"/>
        <w:rPr>
          <w:rFonts w:asciiTheme="minorHAnsi" w:hAnsiTheme="minorHAnsi" w:cstheme="minorHAnsi"/>
          <w:kern w:val="0"/>
        </w:rPr>
      </w:pPr>
    </w:p>
    <w:p w14:paraId="706A6C0F" w14:textId="1316D7F5" w:rsidR="00363753" w:rsidRPr="009378A5" w:rsidRDefault="00293906" w:rsidP="00402595">
      <w:pPr>
        <w:pStyle w:val="NCPERG2"/>
      </w:pPr>
      <w:bookmarkStart w:id="27" w:name="_Toc110526648"/>
      <w:r w:rsidRPr="002C2BDC">
        <w:t>Clinical efficacy</w:t>
      </w:r>
      <w:bookmarkEnd w:id="27"/>
    </w:p>
    <w:p w14:paraId="2A976962" w14:textId="58FA9BAC" w:rsidR="005C28FB" w:rsidRDefault="005C28FB" w:rsidP="005C28FB">
      <w:pPr>
        <w:numPr>
          <w:ilvl w:val="0"/>
          <w:numId w:val="29"/>
        </w:numPr>
        <w:spacing w:after="240" w:line="360" w:lineRule="auto"/>
        <w:textAlignment w:val="auto"/>
        <w:rPr>
          <w:rFonts w:asciiTheme="minorHAnsi" w:hAnsiTheme="minorHAnsi" w:cstheme="minorHAnsi"/>
        </w:rPr>
      </w:pPr>
      <w:r>
        <w:rPr>
          <w:rFonts w:asciiTheme="minorHAnsi" w:hAnsiTheme="minorHAnsi" w:cstheme="minorHAnsi"/>
        </w:rPr>
        <w:t>Provide a very brief s</w:t>
      </w:r>
      <w:r w:rsidRPr="002C2BDC">
        <w:rPr>
          <w:rFonts w:asciiTheme="minorHAnsi" w:hAnsiTheme="minorHAnsi" w:cstheme="minorHAnsi"/>
        </w:rPr>
        <w:t>ummar</w:t>
      </w:r>
      <w:r>
        <w:rPr>
          <w:rFonts w:asciiTheme="minorHAnsi" w:hAnsiTheme="minorHAnsi" w:cstheme="minorHAnsi"/>
        </w:rPr>
        <w:t>y of baseline demographics</w:t>
      </w:r>
      <w:r w:rsidR="00691067">
        <w:rPr>
          <w:rFonts w:asciiTheme="minorHAnsi" w:hAnsiTheme="minorHAnsi" w:cstheme="minorHAnsi"/>
        </w:rPr>
        <w:t xml:space="preserve"> of the pivotal trial(s)</w:t>
      </w:r>
      <w:r>
        <w:rPr>
          <w:rFonts w:asciiTheme="minorHAnsi" w:hAnsiTheme="minorHAnsi" w:cstheme="minorHAnsi"/>
        </w:rPr>
        <w:t>. Indicate if</w:t>
      </w:r>
      <w:r w:rsidRPr="005C28FB">
        <w:rPr>
          <w:rFonts w:asciiTheme="minorHAnsi" w:hAnsiTheme="minorHAnsi" w:cstheme="minorHAnsi"/>
        </w:rPr>
        <w:t xml:space="preserve"> patient characteristics were well-balanced between the treatment arms or if any imbalances were observed.</w:t>
      </w:r>
    </w:p>
    <w:p w14:paraId="7F7B4794" w14:textId="363D4120" w:rsidR="00003ACB" w:rsidRDefault="005C28FB" w:rsidP="002E665A">
      <w:pPr>
        <w:numPr>
          <w:ilvl w:val="0"/>
          <w:numId w:val="29"/>
        </w:numPr>
        <w:spacing w:after="240" w:line="360" w:lineRule="auto"/>
        <w:textAlignment w:val="auto"/>
        <w:rPr>
          <w:rFonts w:asciiTheme="minorHAnsi" w:hAnsiTheme="minorHAnsi" w:cstheme="minorHAnsi"/>
        </w:rPr>
      </w:pPr>
      <w:r w:rsidRPr="005C28FB">
        <w:rPr>
          <w:rFonts w:asciiTheme="minorHAnsi" w:hAnsiTheme="minorHAnsi" w:cstheme="minorHAnsi"/>
        </w:rPr>
        <w:t>Present clinical outcomes</w:t>
      </w:r>
      <w:r w:rsidR="00691067">
        <w:rPr>
          <w:rFonts w:asciiTheme="minorHAnsi" w:hAnsiTheme="minorHAnsi" w:cstheme="minorHAnsi"/>
        </w:rPr>
        <w:t xml:space="preserve"> from the pivotal trial(s)</w:t>
      </w:r>
      <w:r w:rsidRPr="005C28FB">
        <w:rPr>
          <w:rFonts w:asciiTheme="minorHAnsi" w:hAnsiTheme="minorHAnsi" w:cstheme="minorHAnsi"/>
        </w:rPr>
        <w:t xml:space="preserve"> in </w:t>
      </w:r>
      <w:r w:rsidR="00B130DD">
        <w:rPr>
          <w:rFonts w:asciiTheme="minorHAnsi" w:hAnsiTheme="minorHAnsi" w:cstheme="minorHAnsi"/>
        </w:rPr>
        <w:fldChar w:fldCharType="begin"/>
      </w:r>
      <w:r w:rsidR="00B130DD">
        <w:rPr>
          <w:rFonts w:asciiTheme="minorHAnsi" w:hAnsiTheme="minorHAnsi" w:cstheme="minorHAnsi"/>
        </w:rPr>
        <w:instrText xml:space="preserve"> REF _Ref59053260 \h  \* MERGEFORMAT </w:instrText>
      </w:r>
      <w:r w:rsidR="00B130DD">
        <w:rPr>
          <w:rFonts w:asciiTheme="minorHAnsi" w:hAnsiTheme="minorHAnsi" w:cstheme="minorHAnsi"/>
        </w:rPr>
      </w:r>
      <w:r w:rsidR="00B130DD">
        <w:rPr>
          <w:rFonts w:asciiTheme="minorHAnsi" w:hAnsiTheme="minorHAnsi" w:cstheme="minorHAnsi"/>
        </w:rPr>
        <w:fldChar w:fldCharType="separate"/>
      </w:r>
      <w:r w:rsidR="00B130DD" w:rsidRPr="00B130DD">
        <w:rPr>
          <w:rFonts w:asciiTheme="minorHAnsi" w:hAnsiTheme="minorHAnsi" w:cstheme="minorHAnsi"/>
        </w:rPr>
        <w:t>Table 3</w:t>
      </w:r>
      <w:r w:rsidR="00B130DD">
        <w:rPr>
          <w:rFonts w:asciiTheme="minorHAnsi" w:hAnsiTheme="minorHAnsi" w:cstheme="minorHAnsi"/>
        </w:rPr>
        <w:fldChar w:fldCharType="end"/>
      </w:r>
      <w:r w:rsidRPr="005C28FB">
        <w:rPr>
          <w:rFonts w:asciiTheme="minorHAnsi" w:hAnsiTheme="minorHAnsi" w:cstheme="minorHAnsi"/>
        </w:rPr>
        <w:t xml:space="preserve">, clearly showing the results of the primary and key secondary endpoint(s) for each study arm, in addition to relative effect measures and significance tests. </w:t>
      </w:r>
      <w:r w:rsidR="00003ACB">
        <w:rPr>
          <w:rFonts w:asciiTheme="minorHAnsi" w:hAnsiTheme="minorHAnsi" w:cstheme="minorHAnsi"/>
        </w:rPr>
        <w:t>Health-related quality of life</w:t>
      </w:r>
      <w:r w:rsidRPr="005C28FB">
        <w:rPr>
          <w:rFonts w:asciiTheme="minorHAnsi" w:hAnsiTheme="minorHAnsi" w:cstheme="minorHAnsi"/>
        </w:rPr>
        <w:t xml:space="preserve"> measures should also be included, if available. </w:t>
      </w:r>
      <w:r w:rsidR="0012186C">
        <w:rPr>
          <w:rFonts w:asciiTheme="minorHAnsi" w:hAnsiTheme="minorHAnsi" w:cstheme="minorHAnsi"/>
        </w:rPr>
        <w:t xml:space="preserve">Indicate if the results pertain to an interim or final analysis of the trial data and, if applicable, when results of the final data analysis will be available. </w:t>
      </w:r>
      <w:r w:rsidR="002E665A" w:rsidRPr="002E665A">
        <w:rPr>
          <w:rFonts w:asciiTheme="minorHAnsi" w:hAnsiTheme="minorHAnsi" w:cstheme="minorHAnsi"/>
        </w:rPr>
        <w:t xml:space="preserve">If </w:t>
      </w:r>
      <w:r w:rsidR="002E665A">
        <w:rPr>
          <w:rFonts w:asciiTheme="minorHAnsi" w:hAnsiTheme="minorHAnsi" w:cstheme="minorHAnsi"/>
        </w:rPr>
        <w:t xml:space="preserve">the </w:t>
      </w:r>
      <w:r w:rsidR="002E665A" w:rsidRPr="002E665A">
        <w:rPr>
          <w:rFonts w:asciiTheme="minorHAnsi" w:hAnsiTheme="minorHAnsi" w:cstheme="minorHAnsi"/>
        </w:rPr>
        <w:t xml:space="preserve">trial is ongoing, </w:t>
      </w:r>
      <w:r w:rsidR="002E665A">
        <w:rPr>
          <w:rFonts w:asciiTheme="minorHAnsi" w:hAnsiTheme="minorHAnsi" w:cstheme="minorHAnsi"/>
        </w:rPr>
        <w:t xml:space="preserve">indicate whether new patients are still being recruited. </w:t>
      </w:r>
      <w:r w:rsidR="00F055DA">
        <w:rPr>
          <w:rFonts w:asciiTheme="minorHAnsi" w:hAnsiTheme="minorHAnsi" w:cstheme="minorHAnsi"/>
        </w:rPr>
        <w:t>Specify the type of analysis underpinning the results e.g. ITT, mITT etc</w:t>
      </w:r>
      <w:r w:rsidR="003638FA">
        <w:rPr>
          <w:rFonts w:asciiTheme="minorHAnsi" w:hAnsiTheme="minorHAnsi" w:cstheme="minorHAnsi"/>
        </w:rPr>
        <w:t xml:space="preserve">. </w:t>
      </w:r>
      <w:r w:rsidRPr="006D3AEC">
        <w:rPr>
          <w:rFonts w:asciiTheme="minorHAnsi" w:hAnsiTheme="minorHAnsi" w:cstheme="minorHAnsi"/>
        </w:rPr>
        <w:t xml:space="preserve">The general structure </w:t>
      </w:r>
      <w:r>
        <w:rPr>
          <w:rFonts w:asciiTheme="minorHAnsi" w:hAnsiTheme="minorHAnsi" w:cstheme="minorHAnsi"/>
        </w:rPr>
        <w:t xml:space="preserve">of </w:t>
      </w:r>
      <w:r w:rsidR="00B130DD">
        <w:rPr>
          <w:rFonts w:asciiTheme="minorHAnsi" w:hAnsiTheme="minorHAnsi" w:cstheme="minorHAnsi"/>
        </w:rPr>
        <w:fldChar w:fldCharType="begin"/>
      </w:r>
      <w:r w:rsidR="00B130DD">
        <w:rPr>
          <w:rFonts w:asciiTheme="minorHAnsi" w:hAnsiTheme="minorHAnsi" w:cstheme="minorHAnsi"/>
        </w:rPr>
        <w:instrText xml:space="preserve"> REF _Ref59053260 \h  \* MERGEFORMAT </w:instrText>
      </w:r>
      <w:r w:rsidR="00B130DD">
        <w:rPr>
          <w:rFonts w:asciiTheme="minorHAnsi" w:hAnsiTheme="minorHAnsi" w:cstheme="minorHAnsi"/>
        </w:rPr>
      </w:r>
      <w:r w:rsidR="00B130DD">
        <w:rPr>
          <w:rFonts w:asciiTheme="minorHAnsi" w:hAnsiTheme="minorHAnsi" w:cstheme="minorHAnsi"/>
        </w:rPr>
        <w:fldChar w:fldCharType="separate"/>
      </w:r>
      <w:r w:rsidR="00B130DD" w:rsidRPr="00B130DD">
        <w:rPr>
          <w:rFonts w:asciiTheme="minorHAnsi" w:hAnsiTheme="minorHAnsi" w:cstheme="minorHAnsi"/>
        </w:rPr>
        <w:t>Table 3</w:t>
      </w:r>
      <w:r w:rsidR="00B130DD">
        <w:rPr>
          <w:rFonts w:asciiTheme="minorHAnsi" w:hAnsiTheme="minorHAnsi" w:cstheme="minorHAnsi"/>
        </w:rPr>
        <w:fldChar w:fldCharType="end"/>
      </w:r>
      <w:r w:rsidR="00B130DD">
        <w:rPr>
          <w:rFonts w:asciiTheme="minorHAnsi" w:hAnsiTheme="minorHAnsi" w:cstheme="minorHAnsi"/>
        </w:rPr>
        <w:t xml:space="preserve"> </w:t>
      </w:r>
      <w:r w:rsidRPr="006D3AEC">
        <w:rPr>
          <w:rFonts w:asciiTheme="minorHAnsi" w:hAnsiTheme="minorHAnsi" w:cstheme="minorHAnsi"/>
        </w:rPr>
        <w:t xml:space="preserve">should be retained, though adjustments </w:t>
      </w:r>
      <w:r w:rsidRPr="005C28FB">
        <w:rPr>
          <w:rFonts w:asciiTheme="minorHAnsi" w:hAnsiTheme="minorHAnsi" w:cstheme="minorHAnsi"/>
        </w:rPr>
        <w:t>may be made for the sake of clarity and simplicity.</w:t>
      </w:r>
      <w:r w:rsidR="00763724">
        <w:rPr>
          <w:rFonts w:asciiTheme="minorHAnsi" w:hAnsiTheme="minorHAnsi" w:cstheme="minorHAnsi"/>
        </w:rPr>
        <w:t xml:space="preserve"> Additional tables, in the same format, may be added for relevant subgroups.</w:t>
      </w:r>
    </w:p>
    <w:tbl>
      <w:tblPr>
        <w:tblStyle w:val="TableGrid"/>
        <w:tblW w:w="5000" w:type="pct"/>
        <w:tblLook w:val="04A0" w:firstRow="1" w:lastRow="0" w:firstColumn="1" w:lastColumn="0" w:noHBand="0" w:noVBand="1"/>
      </w:tblPr>
      <w:tblGrid>
        <w:gridCol w:w="2898"/>
        <w:gridCol w:w="3700"/>
        <w:gridCol w:w="2806"/>
      </w:tblGrid>
      <w:tr w:rsidR="00FC5E24" w:rsidRPr="007E57F3" w14:paraId="4FEC7A0A" w14:textId="77777777" w:rsidTr="007E57F3">
        <w:tc>
          <w:tcPr>
            <w:tcW w:w="5000" w:type="pct"/>
            <w:gridSpan w:val="3"/>
            <w:tcBorders>
              <w:top w:val="nil"/>
              <w:left w:val="nil"/>
              <w:bottom w:val="nil"/>
              <w:right w:val="nil"/>
            </w:tcBorders>
          </w:tcPr>
          <w:p w14:paraId="41D628EA" w14:textId="652AB3EA" w:rsidR="00FC5E24" w:rsidRPr="007E57F3" w:rsidRDefault="00FC5E24" w:rsidP="007E57F3">
            <w:pPr>
              <w:rPr>
                <w:rFonts w:asciiTheme="minorHAnsi" w:hAnsiTheme="minorHAnsi"/>
                <w:color w:val="000000"/>
                <w:kern w:val="0"/>
                <w:sz w:val="20"/>
                <w:szCs w:val="22"/>
              </w:rPr>
            </w:pPr>
            <w:bookmarkStart w:id="28" w:name="_Ref59053260"/>
            <w:r w:rsidRPr="007E57F3">
              <w:rPr>
                <w:rFonts w:asciiTheme="minorHAnsi" w:hAnsiTheme="minorHAnsi"/>
                <w:b/>
                <w:color w:val="2C37A0"/>
                <w:sz w:val="20"/>
                <w:szCs w:val="22"/>
              </w:rPr>
              <w:t xml:space="preserve">Table </w:t>
            </w:r>
            <w:r w:rsidRPr="007E57F3">
              <w:rPr>
                <w:rFonts w:asciiTheme="minorHAnsi" w:hAnsiTheme="minorHAnsi"/>
                <w:b/>
                <w:color w:val="2C37A0"/>
                <w:sz w:val="20"/>
                <w:szCs w:val="22"/>
              </w:rPr>
              <w:fldChar w:fldCharType="begin"/>
            </w:r>
            <w:r w:rsidRPr="007E57F3">
              <w:rPr>
                <w:rFonts w:asciiTheme="minorHAnsi" w:hAnsiTheme="minorHAnsi"/>
                <w:b/>
                <w:color w:val="2C37A0"/>
                <w:sz w:val="20"/>
                <w:szCs w:val="22"/>
              </w:rPr>
              <w:instrText xml:space="preserve"> SEQ Table \* ARABIC </w:instrText>
            </w:r>
            <w:r w:rsidRPr="007E57F3">
              <w:rPr>
                <w:rFonts w:asciiTheme="minorHAnsi" w:hAnsiTheme="minorHAnsi"/>
                <w:b/>
                <w:color w:val="2C37A0"/>
                <w:sz w:val="20"/>
                <w:szCs w:val="22"/>
              </w:rPr>
              <w:fldChar w:fldCharType="separate"/>
            </w:r>
            <w:r w:rsidRPr="007E57F3">
              <w:rPr>
                <w:rFonts w:asciiTheme="minorHAnsi" w:hAnsiTheme="minorHAnsi"/>
                <w:b/>
                <w:noProof/>
                <w:color w:val="2C37A0"/>
                <w:sz w:val="20"/>
                <w:szCs w:val="22"/>
              </w:rPr>
              <w:t>3</w:t>
            </w:r>
            <w:r w:rsidRPr="007E57F3">
              <w:rPr>
                <w:rFonts w:asciiTheme="minorHAnsi" w:hAnsiTheme="minorHAnsi"/>
                <w:b/>
                <w:color w:val="2C37A0"/>
                <w:sz w:val="20"/>
                <w:szCs w:val="22"/>
              </w:rPr>
              <w:fldChar w:fldCharType="end"/>
            </w:r>
            <w:bookmarkEnd w:id="28"/>
            <w:r w:rsidRPr="007E57F3">
              <w:rPr>
                <w:rFonts w:asciiTheme="minorHAnsi" w:hAnsiTheme="minorHAnsi"/>
                <w:b/>
                <w:color w:val="2C37A0"/>
                <w:sz w:val="20"/>
                <w:szCs w:val="22"/>
              </w:rPr>
              <w:t>.1: [Trial name] clinical outcomes</w:t>
            </w:r>
          </w:p>
        </w:tc>
      </w:tr>
      <w:tr w:rsidR="00FC5E24" w:rsidRPr="007E57F3" w14:paraId="30FE154E" w14:textId="77777777" w:rsidTr="007E57F3">
        <w:tc>
          <w:tcPr>
            <w:tcW w:w="3508" w:type="pct"/>
            <w:gridSpan w:val="2"/>
            <w:tcBorders>
              <w:left w:val="nil"/>
              <w:bottom w:val="nil"/>
              <w:right w:val="nil"/>
            </w:tcBorders>
          </w:tcPr>
          <w:p w14:paraId="3E12B417" w14:textId="77777777" w:rsidR="00FC5E24" w:rsidRPr="007E57F3" w:rsidRDefault="00FC5E24" w:rsidP="007E57F3">
            <w:pPr>
              <w:rPr>
                <w:rFonts w:asciiTheme="minorHAnsi" w:hAnsiTheme="minorHAnsi"/>
                <w:color w:val="000000"/>
                <w:kern w:val="0"/>
                <w:sz w:val="20"/>
                <w:szCs w:val="22"/>
              </w:rPr>
            </w:pPr>
            <w:r w:rsidRPr="007E57F3">
              <w:rPr>
                <w:rFonts w:asciiTheme="minorHAnsi" w:hAnsiTheme="minorHAnsi"/>
                <w:sz w:val="20"/>
                <w:szCs w:val="22"/>
              </w:rPr>
              <w:t>Date of [</w:t>
            </w:r>
            <w:r w:rsidRPr="007E57F3">
              <w:rPr>
                <w:rFonts w:asciiTheme="minorHAnsi" w:hAnsiTheme="minorHAnsi"/>
                <w:i/>
                <w:sz w:val="20"/>
                <w:szCs w:val="22"/>
              </w:rPr>
              <w:t>interim/final</w:t>
            </w:r>
            <w:r w:rsidRPr="007E57F3">
              <w:rPr>
                <w:rFonts w:asciiTheme="minorHAnsi" w:hAnsiTheme="minorHAnsi"/>
                <w:sz w:val="20"/>
                <w:szCs w:val="22"/>
              </w:rPr>
              <w:t>] analysis</w:t>
            </w:r>
          </w:p>
        </w:tc>
        <w:tc>
          <w:tcPr>
            <w:tcW w:w="1492" w:type="pct"/>
            <w:tcBorders>
              <w:left w:val="nil"/>
              <w:bottom w:val="nil"/>
              <w:right w:val="nil"/>
            </w:tcBorders>
          </w:tcPr>
          <w:p w14:paraId="6E93A3C1" w14:textId="77777777" w:rsidR="00FC5E24" w:rsidRPr="007E57F3" w:rsidRDefault="00FC5E24" w:rsidP="007E57F3">
            <w:pPr>
              <w:rPr>
                <w:rFonts w:asciiTheme="minorHAnsi" w:hAnsiTheme="minorHAnsi"/>
                <w:color w:val="000000"/>
                <w:kern w:val="0"/>
                <w:sz w:val="20"/>
                <w:szCs w:val="22"/>
              </w:rPr>
            </w:pPr>
          </w:p>
        </w:tc>
      </w:tr>
      <w:tr w:rsidR="00FC5E24" w:rsidRPr="007E57F3" w14:paraId="55BF9E44" w14:textId="77777777" w:rsidTr="007E57F3">
        <w:tc>
          <w:tcPr>
            <w:tcW w:w="3508" w:type="pct"/>
            <w:gridSpan w:val="2"/>
            <w:tcBorders>
              <w:top w:val="nil"/>
              <w:left w:val="nil"/>
              <w:bottom w:val="nil"/>
              <w:right w:val="nil"/>
            </w:tcBorders>
          </w:tcPr>
          <w:p w14:paraId="1E842449" w14:textId="11430C5F" w:rsidR="002E665A" w:rsidRPr="002E665A" w:rsidRDefault="00FC5E24" w:rsidP="007E57F3">
            <w:pPr>
              <w:rPr>
                <w:rFonts w:asciiTheme="minorHAnsi" w:hAnsiTheme="minorHAnsi"/>
                <w:sz w:val="20"/>
                <w:szCs w:val="22"/>
              </w:rPr>
            </w:pPr>
            <w:r w:rsidRPr="007E57F3">
              <w:rPr>
                <w:rFonts w:asciiTheme="minorHAnsi" w:hAnsiTheme="minorHAnsi"/>
                <w:sz w:val="20"/>
                <w:szCs w:val="22"/>
              </w:rPr>
              <w:t>Expected date of final analysis (if applicable)</w:t>
            </w:r>
          </w:p>
        </w:tc>
        <w:tc>
          <w:tcPr>
            <w:tcW w:w="1492" w:type="pct"/>
            <w:tcBorders>
              <w:top w:val="nil"/>
              <w:left w:val="nil"/>
              <w:bottom w:val="nil"/>
              <w:right w:val="nil"/>
            </w:tcBorders>
          </w:tcPr>
          <w:p w14:paraId="4E70BAEB" w14:textId="77777777" w:rsidR="00FC5E24" w:rsidRPr="007E57F3" w:rsidRDefault="00FC5E24" w:rsidP="007E57F3">
            <w:pPr>
              <w:rPr>
                <w:rFonts w:asciiTheme="minorHAnsi" w:hAnsiTheme="minorHAnsi"/>
                <w:color w:val="000000"/>
                <w:kern w:val="0"/>
                <w:sz w:val="20"/>
                <w:szCs w:val="22"/>
              </w:rPr>
            </w:pPr>
          </w:p>
        </w:tc>
      </w:tr>
      <w:tr w:rsidR="00FC5E24" w:rsidRPr="007E57F3" w14:paraId="18BBC16F" w14:textId="77777777" w:rsidTr="007E57F3">
        <w:tc>
          <w:tcPr>
            <w:tcW w:w="1541" w:type="pct"/>
            <w:tcBorders>
              <w:left w:val="nil"/>
              <w:bottom w:val="single" w:sz="4" w:space="0" w:color="auto"/>
              <w:right w:val="nil"/>
            </w:tcBorders>
            <w:shd w:val="clear" w:color="auto" w:fill="D9D9D9" w:themeFill="background1" w:themeFillShade="D9"/>
          </w:tcPr>
          <w:p w14:paraId="332768D3" w14:textId="77777777" w:rsidR="00FC5E24" w:rsidRPr="007E57F3" w:rsidRDefault="00FC5E24" w:rsidP="007E57F3">
            <w:pPr>
              <w:rPr>
                <w:rFonts w:asciiTheme="minorHAnsi" w:hAnsiTheme="minorHAnsi"/>
                <w:b/>
                <w:sz w:val="20"/>
                <w:szCs w:val="22"/>
              </w:rPr>
            </w:pPr>
            <w:r w:rsidRPr="007E57F3">
              <w:rPr>
                <w:rFonts w:asciiTheme="minorHAnsi" w:hAnsiTheme="minorHAnsi"/>
                <w:b/>
                <w:sz w:val="20"/>
                <w:szCs w:val="22"/>
              </w:rPr>
              <w:t>Outcome</w:t>
            </w:r>
          </w:p>
        </w:tc>
        <w:tc>
          <w:tcPr>
            <w:tcW w:w="1967" w:type="pct"/>
            <w:tcBorders>
              <w:left w:val="nil"/>
              <w:bottom w:val="single" w:sz="4" w:space="0" w:color="auto"/>
              <w:right w:val="nil"/>
            </w:tcBorders>
            <w:shd w:val="clear" w:color="auto" w:fill="D9D9D9" w:themeFill="background1" w:themeFillShade="D9"/>
          </w:tcPr>
          <w:p w14:paraId="09ED437E" w14:textId="77777777" w:rsidR="00FC5E24" w:rsidRPr="007E57F3" w:rsidRDefault="00FC5E24" w:rsidP="008E4029">
            <w:pPr>
              <w:jc w:val="center"/>
              <w:rPr>
                <w:rFonts w:asciiTheme="minorHAnsi" w:hAnsiTheme="minorHAnsi"/>
                <w:b/>
                <w:sz w:val="20"/>
                <w:szCs w:val="22"/>
              </w:rPr>
            </w:pPr>
            <w:r w:rsidRPr="007E57F3">
              <w:rPr>
                <w:rFonts w:asciiTheme="minorHAnsi" w:hAnsiTheme="minorHAnsi"/>
                <w:b/>
                <w:sz w:val="20"/>
                <w:szCs w:val="22"/>
              </w:rPr>
              <w:t>[Drug]</w:t>
            </w:r>
          </w:p>
        </w:tc>
        <w:tc>
          <w:tcPr>
            <w:tcW w:w="1492" w:type="pct"/>
            <w:tcBorders>
              <w:left w:val="nil"/>
              <w:bottom w:val="single" w:sz="4" w:space="0" w:color="auto"/>
              <w:right w:val="nil"/>
            </w:tcBorders>
            <w:shd w:val="clear" w:color="auto" w:fill="D9D9D9" w:themeFill="background1" w:themeFillShade="D9"/>
          </w:tcPr>
          <w:p w14:paraId="6E42EE45" w14:textId="77777777" w:rsidR="00FC5E24" w:rsidRPr="007E57F3" w:rsidRDefault="00FC5E24" w:rsidP="008E4029">
            <w:pPr>
              <w:jc w:val="center"/>
              <w:rPr>
                <w:rFonts w:asciiTheme="minorHAnsi" w:hAnsiTheme="minorHAnsi"/>
                <w:b/>
                <w:sz w:val="20"/>
                <w:szCs w:val="22"/>
              </w:rPr>
            </w:pPr>
            <w:r w:rsidRPr="007E57F3">
              <w:rPr>
                <w:rFonts w:asciiTheme="minorHAnsi" w:hAnsiTheme="minorHAnsi"/>
                <w:b/>
                <w:sz w:val="20"/>
                <w:szCs w:val="22"/>
              </w:rPr>
              <w:t>[Comparator]</w:t>
            </w:r>
          </w:p>
        </w:tc>
      </w:tr>
      <w:tr w:rsidR="00EE1C27" w:rsidRPr="007E57F3" w14:paraId="10650AEF" w14:textId="77777777" w:rsidTr="007E57F3">
        <w:tc>
          <w:tcPr>
            <w:tcW w:w="1541" w:type="pct"/>
            <w:tcBorders>
              <w:left w:val="nil"/>
              <w:bottom w:val="nil"/>
              <w:right w:val="nil"/>
            </w:tcBorders>
            <w:shd w:val="clear" w:color="auto" w:fill="F2F2F2" w:themeFill="background1" w:themeFillShade="F2"/>
          </w:tcPr>
          <w:p w14:paraId="75F8763E" w14:textId="443AF44C" w:rsidR="00EE1C27" w:rsidRPr="007E57F3" w:rsidRDefault="00EE1C27" w:rsidP="00EE1C27">
            <w:pPr>
              <w:ind w:left="10"/>
              <w:rPr>
                <w:rFonts w:asciiTheme="minorHAnsi" w:hAnsiTheme="minorHAnsi"/>
                <w:color w:val="000000"/>
                <w:kern w:val="0"/>
                <w:sz w:val="20"/>
                <w:szCs w:val="22"/>
              </w:rPr>
            </w:pPr>
            <w:r>
              <w:rPr>
                <w:rFonts w:asciiTheme="minorHAnsi" w:hAnsiTheme="minorHAnsi"/>
                <w:color w:val="000000"/>
                <w:kern w:val="0"/>
                <w:sz w:val="20"/>
                <w:szCs w:val="20"/>
              </w:rPr>
              <w:t>[</w:t>
            </w:r>
            <w:r w:rsidRPr="000B703A">
              <w:rPr>
                <w:rFonts w:asciiTheme="minorHAnsi" w:hAnsiTheme="minorHAnsi"/>
                <w:color w:val="000000"/>
                <w:kern w:val="0"/>
                <w:sz w:val="20"/>
                <w:szCs w:val="20"/>
              </w:rPr>
              <w:t>Primary endpoint</w:t>
            </w:r>
            <w:r>
              <w:rPr>
                <w:rFonts w:asciiTheme="minorHAnsi" w:hAnsiTheme="minorHAnsi"/>
                <w:color w:val="000000"/>
                <w:kern w:val="0"/>
                <w:sz w:val="20"/>
                <w:szCs w:val="20"/>
              </w:rPr>
              <w:t>]</w:t>
            </w:r>
          </w:p>
        </w:tc>
        <w:tc>
          <w:tcPr>
            <w:tcW w:w="1967" w:type="pct"/>
            <w:tcBorders>
              <w:left w:val="nil"/>
              <w:bottom w:val="nil"/>
              <w:right w:val="nil"/>
            </w:tcBorders>
            <w:shd w:val="clear" w:color="auto" w:fill="F2F2F2" w:themeFill="background1" w:themeFillShade="F2"/>
          </w:tcPr>
          <w:p w14:paraId="57DD2E32" w14:textId="77777777" w:rsidR="00EE1C27" w:rsidRPr="007E57F3" w:rsidRDefault="00EE1C27" w:rsidP="00EE1C27">
            <w:pPr>
              <w:rPr>
                <w:rFonts w:asciiTheme="minorHAnsi" w:hAnsiTheme="minorHAnsi"/>
                <w:sz w:val="20"/>
                <w:szCs w:val="22"/>
              </w:rPr>
            </w:pPr>
          </w:p>
        </w:tc>
        <w:tc>
          <w:tcPr>
            <w:tcW w:w="1492" w:type="pct"/>
            <w:tcBorders>
              <w:left w:val="nil"/>
              <w:bottom w:val="nil"/>
              <w:right w:val="nil"/>
            </w:tcBorders>
            <w:shd w:val="clear" w:color="auto" w:fill="F2F2F2" w:themeFill="background1" w:themeFillShade="F2"/>
          </w:tcPr>
          <w:p w14:paraId="5B420FCD" w14:textId="77777777" w:rsidR="00EE1C27" w:rsidRPr="007E57F3" w:rsidRDefault="00EE1C27" w:rsidP="00EE1C27">
            <w:pPr>
              <w:rPr>
                <w:rFonts w:asciiTheme="minorHAnsi" w:hAnsiTheme="minorHAnsi"/>
                <w:sz w:val="20"/>
                <w:szCs w:val="22"/>
              </w:rPr>
            </w:pPr>
          </w:p>
        </w:tc>
      </w:tr>
      <w:tr w:rsidR="00EE1C27" w:rsidRPr="007E57F3" w14:paraId="6B0FEDAF" w14:textId="77777777" w:rsidTr="007E57F3">
        <w:tc>
          <w:tcPr>
            <w:tcW w:w="1541" w:type="pct"/>
            <w:tcBorders>
              <w:top w:val="nil"/>
              <w:left w:val="nil"/>
              <w:bottom w:val="nil"/>
              <w:right w:val="nil"/>
            </w:tcBorders>
          </w:tcPr>
          <w:p w14:paraId="0F61360A" w14:textId="2EDB1C4C" w:rsidR="00EE1C27" w:rsidRPr="007E57F3" w:rsidRDefault="00EE1C27" w:rsidP="00EE1C27">
            <w:pPr>
              <w:rPr>
                <w:rFonts w:asciiTheme="minorHAnsi" w:hAnsiTheme="minorHAnsi"/>
                <w:color w:val="000000"/>
                <w:kern w:val="0"/>
                <w:sz w:val="20"/>
                <w:szCs w:val="22"/>
              </w:rPr>
            </w:pPr>
            <w:r>
              <w:rPr>
                <w:rFonts w:asciiTheme="minorHAnsi" w:hAnsiTheme="minorHAnsi"/>
                <w:sz w:val="20"/>
                <w:szCs w:val="20"/>
              </w:rPr>
              <w:t>[</w:t>
            </w:r>
            <w:r w:rsidRPr="000B703A">
              <w:rPr>
                <w:rFonts w:asciiTheme="minorHAnsi" w:hAnsiTheme="minorHAnsi"/>
                <w:sz w:val="20"/>
                <w:szCs w:val="20"/>
              </w:rPr>
              <w:t>Key secondary endpoint(s)</w:t>
            </w:r>
            <w:r>
              <w:rPr>
                <w:rFonts w:asciiTheme="minorHAnsi" w:hAnsiTheme="minorHAnsi"/>
                <w:sz w:val="20"/>
                <w:szCs w:val="20"/>
              </w:rPr>
              <w:t>]</w:t>
            </w:r>
          </w:p>
        </w:tc>
        <w:tc>
          <w:tcPr>
            <w:tcW w:w="1967" w:type="pct"/>
            <w:tcBorders>
              <w:top w:val="nil"/>
              <w:left w:val="nil"/>
              <w:bottom w:val="nil"/>
              <w:right w:val="nil"/>
            </w:tcBorders>
          </w:tcPr>
          <w:p w14:paraId="1F62CE7D" w14:textId="77777777" w:rsidR="00EE1C27" w:rsidRPr="007E57F3" w:rsidRDefault="00EE1C27" w:rsidP="00EE1C27">
            <w:pPr>
              <w:rPr>
                <w:rFonts w:asciiTheme="minorHAnsi" w:hAnsiTheme="minorHAnsi"/>
                <w:color w:val="000000"/>
                <w:kern w:val="0"/>
                <w:sz w:val="20"/>
                <w:szCs w:val="22"/>
              </w:rPr>
            </w:pPr>
          </w:p>
        </w:tc>
        <w:tc>
          <w:tcPr>
            <w:tcW w:w="1492" w:type="pct"/>
            <w:tcBorders>
              <w:top w:val="nil"/>
              <w:left w:val="nil"/>
              <w:bottom w:val="nil"/>
              <w:right w:val="nil"/>
            </w:tcBorders>
          </w:tcPr>
          <w:p w14:paraId="2C98555F" w14:textId="77777777" w:rsidR="00EE1C27" w:rsidRPr="007E57F3" w:rsidRDefault="00EE1C27" w:rsidP="00EE1C27">
            <w:pPr>
              <w:rPr>
                <w:rFonts w:asciiTheme="minorHAnsi" w:hAnsiTheme="minorHAnsi"/>
                <w:color w:val="000000"/>
                <w:kern w:val="0"/>
                <w:sz w:val="20"/>
                <w:szCs w:val="22"/>
              </w:rPr>
            </w:pPr>
          </w:p>
        </w:tc>
      </w:tr>
      <w:tr w:rsidR="00EE1C27" w:rsidRPr="007E57F3" w14:paraId="145C5878" w14:textId="77777777" w:rsidTr="007E57F3">
        <w:tc>
          <w:tcPr>
            <w:tcW w:w="1541" w:type="pct"/>
            <w:tcBorders>
              <w:top w:val="nil"/>
              <w:left w:val="nil"/>
              <w:bottom w:val="single" w:sz="4" w:space="0" w:color="auto"/>
              <w:right w:val="nil"/>
            </w:tcBorders>
            <w:shd w:val="clear" w:color="auto" w:fill="F2F2F2" w:themeFill="background1" w:themeFillShade="F2"/>
          </w:tcPr>
          <w:p w14:paraId="5D1E3A0C" w14:textId="7C9B3EDC" w:rsidR="00EE1C27" w:rsidRPr="007E57F3" w:rsidRDefault="00EE1C27" w:rsidP="00EE1C27">
            <w:pPr>
              <w:rPr>
                <w:rFonts w:asciiTheme="minorHAnsi" w:hAnsiTheme="minorHAnsi"/>
                <w:sz w:val="20"/>
                <w:szCs w:val="22"/>
              </w:rPr>
            </w:pPr>
            <w:r>
              <w:rPr>
                <w:rFonts w:asciiTheme="minorHAnsi" w:hAnsiTheme="minorHAnsi"/>
                <w:sz w:val="20"/>
                <w:szCs w:val="20"/>
              </w:rPr>
              <w:t>[</w:t>
            </w:r>
            <w:r w:rsidRPr="000B703A">
              <w:rPr>
                <w:rFonts w:asciiTheme="minorHAnsi" w:hAnsiTheme="minorHAnsi"/>
                <w:sz w:val="20"/>
                <w:szCs w:val="20"/>
              </w:rPr>
              <w:t>HRQoL endpoint(s)</w:t>
            </w:r>
            <w:r>
              <w:rPr>
                <w:rFonts w:asciiTheme="minorHAnsi" w:hAnsiTheme="minorHAnsi"/>
                <w:sz w:val="20"/>
                <w:szCs w:val="20"/>
              </w:rPr>
              <w:t>]</w:t>
            </w:r>
          </w:p>
        </w:tc>
        <w:tc>
          <w:tcPr>
            <w:tcW w:w="1967" w:type="pct"/>
            <w:tcBorders>
              <w:top w:val="nil"/>
              <w:left w:val="nil"/>
              <w:bottom w:val="single" w:sz="4" w:space="0" w:color="auto"/>
              <w:right w:val="nil"/>
            </w:tcBorders>
            <w:shd w:val="clear" w:color="auto" w:fill="F2F2F2" w:themeFill="background1" w:themeFillShade="F2"/>
          </w:tcPr>
          <w:p w14:paraId="6BA5D8B7" w14:textId="77777777" w:rsidR="00EE1C27" w:rsidRPr="007E57F3" w:rsidRDefault="00EE1C27" w:rsidP="00EE1C27">
            <w:pPr>
              <w:rPr>
                <w:rFonts w:asciiTheme="minorHAnsi" w:hAnsiTheme="minorHAnsi"/>
                <w:color w:val="000000"/>
                <w:kern w:val="0"/>
                <w:sz w:val="20"/>
                <w:szCs w:val="22"/>
              </w:rPr>
            </w:pPr>
          </w:p>
        </w:tc>
        <w:tc>
          <w:tcPr>
            <w:tcW w:w="1492" w:type="pct"/>
            <w:tcBorders>
              <w:top w:val="nil"/>
              <w:left w:val="nil"/>
              <w:bottom w:val="single" w:sz="4" w:space="0" w:color="auto"/>
              <w:right w:val="nil"/>
            </w:tcBorders>
            <w:shd w:val="clear" w:color="auto" w:fill="F2F2F2" w:themeFill="background1" w:themeFillShade="F2"/>
          </w:tcPr>
          <w:p w14:paraId="5477D612" w14:textId="77777777" w:rsidR="00EE1C27" w:rsidRPr="007E57F3" w:rsidRDefault="00EE1C27" w:rsidP="00EE1C27">
            <w:pPr>
              <w:rPr>
                <w:rFonts w:asciiTheme="minorHAnsi" w:hAnsiTheme="minorHAnsi"/>
                <w:color w:val="000000"/>
                <w:kern w:val="0"/>
                <w:sz w:val="20"/>
                <w:szCs w:val="22"/>
              </w:rPr>
            </w:pPr>
          </w:p>
        </w:tc>
      </w:tr>
      <w:tr w:rsidR="00FC5E24" w:rsidRPr="007E57F3" w14:paraId="1C145D9E" w14:textId="77777777" w:rsidTr="007E57F3">
        <w:tc>
          <w:tcPr>
            <w:tcW w:w="5000" w:type="pct"/>
            <w:gridSpan w:val="3"/>
            <w:tcBorders>
              <w:left w:val="nil"/>
              <w:bottom w:val="nil"/>
              <w:right w:val="nil"/>
            </w:tcBorders>
            <w:shd w:val="clear" w:color="auto" w:fill="auto"/>
          </w:tcPr>
          <w:p w14:paraId="487FBB52" w14:textId="77777777" w:rsidR="00B82AA3" w:rsidRPr="008E4029" w:rsidRDefault="00B82AA3" w:rsidP="00B82AA3">
            <w:pPr>
              <w:rPr>
                <w:rFonts w:asciiTheme="minorHAnsi" w:hAnsiTheme="minorHAnsi"/>
                <w:kern w:val="0"/>
                <w:sz w:val="16"/>
                <w:szCs w:val="16"/>
              </w:rPr>
            </w:pPr>
            <w:r w:rsidRPr="008E4029">
              <w:rPr>
                <w:rFonts w:asciiTheme="minorHAnsi" w:hAnsiTheme="minorHAnsi"/>
                <w:kern w:val="0"/>
                <w:sz w:val="16"/>
                <w:szCs w:val="16"/>
              </w:rPr>
              <w:t>[Abbreviations]</w:t>
            </w:r>
          </w:p>
          <w:p w14:paraId="5449537A" w14:textId="0A1E316C" w:rsidR="00FC5E24" w:rsidRPr="007E57F3" w:rsidRDefault="009D2187" w:rsidP="007E57F3">
            <w:pPr>
              <w:rPr>
                <w:rFonts w:asciiTheme="minorHAnsi" w:hAnsiTheme="minorHAnsi"/>
                <w:i/>
                <w:color w:val="000000"/>
                <w:kern w:val="0"/>
                <w:sz w:val="18"/>
                <w:szCs w:val="22"/>
              </w:rPr>
            </w:pPr>
            <w:r>
              <w:rPr>
                <w:rFonts w:asciiTheme="minorHAnsi" w:hAnsiTheme="minorHAnsi"/>
                <w:color w:val="000000"/>
                <w:kern w:val="0"/>
                <w:sz w:val="16"/>
                <w:szCs w:val="16"/>
              </w:rPr>
              <w:t>[</w:t>
            </w:r>
            <w:r w:rsidR="00FC5E24" w:rsidRPr="008E4029">
              <w:rPr>
                <w:rFonts w:asciiTheme="minorHAnsi" w:hAnsiTheme="minorHAnsi"/>
                <w:color w:val="000000"/>
                <w:kern w:val="0"/>
                <w:sz w:val="16"/>
                <w:szCs w:val="16"/>
              </w:rPr>
              <w:t xml:space="preserve">Footnotes </w:t>
            </w:r>
            <w:r w:rsidR="00FC5E24" w:rsidRPr="008E4029">
              <w:rPr>
                <w:rFonts w:asciiTheme="minorHAnsi" w:hAnsiTheme="minorHAnsi"/>
                <w:sz w:val="16"/>
                <w:szCs w:val="16"/>
              </w:rPr>
              <w:t>*, †, ‡, §, |, ¶.</w:t>
            </w:r>
            <w:r>
              <w:rPr>
                <w:rFonts w:asciiTheme="minorHAnsi" w:hAnsiTheme="minorHAnsi"/>
                <w:sz w:val="16"/>
                <w:szCs w:val="16"/>
              </w:rPr>
              <w:t>]</w:t>
            </w:r>
          </w:p>
        </w:tc>
      </w:tr>
    </w:tbl>
    <w:p w14:paraId="54583842" w14:textId="77777777" w:rsidR="00FC5E24" w:rsidRPr="00F65D26" w:rsidRDefault="00FC5E24" w:rsidP="00FC5E24">
      <w:pPr>
        <w:rPr>
          <w:rFonts w:asciiTheme="minorHAnsi" w:hAnsiTheme="minorHAnsi"/>
          <w:b/>
          <w:color w:val="2C37A0"/>
          <w:sz w:val="22"/>
        </w:rPr>
      </w:pPr>
    </w:p>
    <w:tbl>
      <w:tblPr>
        <w:tblStyle w:val="TableGrid"/>
        <w:tblW w:w="5000" w:type="pct"/>
        <w:tblLook w:val="04A0" w:firstRow="1" w:lastRow="0" w:firstColumn="1" w:lastColumn="0" w:noHBand="0" w:noVBand="1"/>
      </w:tblPr>
      <w:tblGrid>
        <w:gridCol w:w="9404"/>
      </w:tblGrid>
      <w:tr w:rsidR="00FC5E24" w:rsidRPr="000B703A" w14:paraId="78E738C1" w14:textId="77777777" w:rsidTr="007E57F3">
        <w:tc>
          <w:tcPr>
            <w:tcW w:w="5000" w:type="pct"/>
            <w:tcBorders>
              <w:top w:val="nil"/>
              <w:left w:val="nil"/>
              <w:bottom w:val="nil"/>
              <w:right w:val="nil"/>
            </w:tcBorders>
          </w:tcPr>
          <w:p w14:paraId="57732F37" w14:textId="77777777" w:rsidR="00FC5E24" w:rsidRPr="000B703A" w:rsidRDefault="00FC5E24" w:rsidP="007E57F3">
            <w:pPr>
              <w:rPr>
                <w:rFonts w:asciiTheme="minorHAnsi" w:hAnsiTheme="minorHAnsi"/>
                <w:color w:val="000000"/>
                <w:kern w:val="0"/>
                <w:sz w:val="20"/>
                <w:szCs w:val="22"/>
              </w:rPr>
            </w:pPr>
            <w:r w:rsidRPr="000B703A">
              <w:rPr>
                <w:rFonts w:asciiTheme="minorHAnsi" w:hAnsiTheme="minorHAnsi"/>
                <w:b/>
                <w:color w:val="2C37A0"/>
                <w:sz w:val="20"/>
              </w:rPr>
              <w:t>Table 3.2: [Trial name] clinical outcomes</w:t>
            </w:r>
          </w:p>
        </w:tc>
      </w:tr>
      <w:tr w:rsidR="00FC5E24" w:rsidRPr="000B703A" w14:paraId="19C9256C" w14:textId="77777777" w:rsidTr="007E57F3">
        <w:tc>
          <w:tcPr>
            <w:tcW w:w="5000" w:type="pct"/>
            <w:tcBorders>
              <w:left w:val="nil"/>
              <w:right w:val="nil"/>
            </w:tcBorders>
            <w:shd w:val="clear" w:color="auto" w:fill="F2F2F2" w:themeFill="background1" w:themeFillShade="F2"/>
          </w:tcPr>
          <w:p w14:paraId="597933E8" w14:textId="77777777" w:rsidR="00FC5E24" w:rsidRPr="000B703A" w:rsidRDefault="00FC5E24" w:rsidP="007E57F3">
            <w:pPr>
              <w:rPr>
                <w:rFonts w:asciiTheme="minorHAnsi" w:hAnsiTheme="minorHAnsi"/>
                <w:b/>
                <w:sz w:val="20"/>
                <w:szCs w:val="22"/>
              </w:rPr>
            </w:pPr>
            <w:r w:rsidRPr="000B703A">
              <w:rPr>
                <w:rFonts w:asciiTheme="minorHAnsi" w:hAnsiTheme="minorHAnsi"/>
                <w:i/>
                <w:sz w:val="20"/>
                <w:szCs w:val="22"/>
              </w:rPr>
              <w:t>Complete trial details as above</w:t>
            </w:r>
          </w:p>
        </w:tc>
      </w:tr>
    </w:tbl>
    <w:p w14:paraId="42F57F5E" w14:textId="77777777" w:rsidR="00ED5B60" w:rsidRPr="00FC5E24" w:rsidRDefault="00ED5B60" w:rsidP="00FC5E24"/>
    <w:p w14:paraId="65EDB42D" w14:textId="53B4E1B5" w:rsidR="00691067" w:rsidRDefault="00691067" w:rsidP="00224640">
      <w:pPr>
        <w:numPr>
          <w:ilvl w:val="0"/>
          <w:numId w:val="29"/>
        </w:numPr>
        <w:spacing w:after="240" w:line="360" w:lineRule="auto"/>
        <w:textAlignment w:val="auto"/>
        <w:rPr>
          <w:rFonts w:asciiTheme="minorHAnsi" w:hAnsiTheme="minorHAnsi" w:cstheme="minorHAnsi"/>
        </w:rPr>
      </w:pPr>
      <w:r w:rsidRPr="00691067">
        <w:rPr>
          <w:rFonts w:asciiTheme="minorHAnsi" w:hAnsiTheme="minorHAnsi" w:cstheme="minorHAnsi"/>
        </w:rPr>
        <w:t xml:space="preserve">Provide a brief </w:t>
      </w:r>
      <w:r>
        <w:rPr>
          <w:rFonts w:asciiTheme="minorHAnsi" w:hAnsiTheme="minorHAnsi" w:cstheme="minorHAnsi"/>
        </w:rPr>
        <w:t xml:space="preserve">narrative </w:t>
      </w:r>
      <w:r w:rsidRPr="00691067">
        <w:rPr>
          <w:rFonts w:asciiTheme="minorHAnsi" w:hAnsiTheme="minorHAnsi" w:cstheme="minorHAnsi"/>
        </w:rPr>
        <w:t>summary of other clinical evidence of relevance. This may include other non-pivotal randomised studies</w:t>
      </w:r>
      <w:r>
        <w:rPr>
          <w:rFonts w:asciiTheme="minorHAnsi" w:hAnsiTheme="minorHAnsi" w:cstheme="minorHAnsi"/>
        </w:rPr>
        <w:t>, observational studies, l</w:t>
      </w:r>
      <w:r w:rsidRPr="00691067">
        <w:rPr>
          <w:rFonts w:asciiTheme="minorHAnsi" w:hAnsiTheme="minorHAnsi" w:cstheme="minorHAnsi"/>
        </w:rPr>
        <w:t>ong term extension studies etc.</w:t>
      </w:r>
    </w:p>
    <w:p w14:paraId="02F15337" w14:textId="113CD616" w:rsidR="00727921" w:rsidRPr="000E3B4C" w:rsidRDefault="006D4B04" w:rsidP="00224640">
      <w:pPr>
        <w:numPr>
          <w:ilvl w:val="0"/>
          <w:numId w:val="29"/>
        </w:numPr>
        <w:spacing w:after="240" w:line="360" w:lineRule="auto"/>
        <w:textAlignment w:val="auto"/>
        <w:rPr>
          <w:rFonts w:asciiTheme="minorHAnsi" w:hAnsiTheme="minorHAnsi" w:cstheme="minorHAnsi"/>
        </w:rPr>
      </w:pPr>
      <w:r w:rsidRPr="000E3B4C">
        <w:rPr>
          <w:rFonts w:asciiTheme="minorHAnsi" w:hAnsiTheme="minorHAnsi" w:cstheme="minorHAnsi"/>
        </w:rPr>
        <w:lastRenderedPageBreak/>
        <w:t>If an ITC has been conducted, a brief summary of the feasibility assessment</w:t>
      </w:r>
      <w:r w:rsidR="005C28FB" w:rsidRPr="000E3B4C">
        <w:rPr>
          <w:rFonts w:asciiTheme="minorHAnsi" w:hAnsiTheme="minorHAnsi" w:cstheme="minorHAnsi"/>
        </w:rPr>
        <w:t xml:space="preserve"> (if not previously discussed)</w:t>
      </w:r>
      <w:r w:rsidRPr="000E3B4C">
        <w:rPr>
          <w:rFonts w:asciiTheme="minorHAnsi" w:hAnsiTheme="minorHAnsi" w:cstheme="minorHAnsi"/>
        </w:rPr>
        <w:t>, methods and findings</w:t>
      </w:r>
      <w:r w:rsidR="000E3B4C">
        <w:rPr>
          <w:rFonts w:asciiTheme="minorHAnsi" w:hAnsiTheme="minorHAnsi" w:cstheme="minorHAnsi"/>
        </w:rPr>
        <w:t xml:space="preserve"> of the ITC</w:t>
      </w:r>
      <w:r w:rsidRPr="000E3B4C">
        <w:rPr>
          <w:rFonts w:asciiTheme="minorHAnsi" w:hAnsiTheme="minorHAnsi" w:cstheme="minorHAnsi"/>
        </w:rPr>
        <w:t xml:space="preserve"> may be submitted. However, it is outside the scope of </w:t>
      </w:r>
      <w:r w:rsidR="005C28FB" w:rsidRPr="000E3B4C">
        <w:rPr>
          <w:rFonts w:asciiTheme="minorHAnsi" w:hAnsiTheme="minorHAnsi" w:cstheme="minorHAnsi"/>
        </w:rPr>
        <w:t>the NCPE Rapid Review process to fully</w:t>
      </w:r>
      <w:r w:rsidRPr="000E3B4C">
        <w:rPr>
          <w:rFonts w:asciiTheme="minorHAnsi" w:hAnsiTheme="minorHAnsi" w:cstheme="minorHAnsi"/>
        </w:rPr>
        <w:t xml:space="preserve"> appraise an ITC.</w:t>
      </w:r>
    </w:p>
    <w:p w14:paraId="0C4F46E0" w14:textId="77777777" w:rsidR="00460B87" w:rsidRDefault="002F349C" w:rsidP="00402595">
      <w:pPr>
        <w:pStyle w:val="NCPERG2"/>
      </w:pPr>
      <w:bookmarkStart w:id="29" w:name="_Toc110526649"/>
      <w:bookmarkEnd w:id="22"/>
      <w:bookmarkEnd w:id="23"/>
      <w:bookmarkEnd w:id="24"/>
      <w:r w:rsidRPr="00363753">
        <w:t>Clinical safety</w:t>
      </w:r>
      <w:bookmarkEnd w:id="29"/>
    </w:p>
    <w:p w14:paraId="1A9C21A0" w14:textId="2A91280E" w:rsidR="00CD6CA1" w:rsidRDefault="00CD6CA1" w:rsidP="00CD6CA1">
      <w:pPr>
        <w:numPr>
          <w:ilvl w:val="0"/>
          <w:numId w:val="29"/>
        </w:numPr>
        <w:spacing w:after="240" w:line="360" w:lineRule="auto"/>
        <w:textAlignment w:val="auto"/>
        <w:rPr>
          <w:rFonts w:asciiTheme="minorHAnsi" w:hAnsiTheme="minorHAnsi" w:cstheme="minorHAnsi"/>
        </w:rPr>
      </w:pPr>
      <w:bookmarkStart w:id="30" w:name="_Toc404071618"/>
      <w:bookmarkStart w:id="31" w:name="_Toc404072849"/>
      <w:bookmarkStart w:id="32" w:name="_Toc404080473"/>
      <w:r w:rsidRPr="00CD6CA1">
        <w:rPr>
          <w:rFonts w:asciiTheme="minorHAnsi" w:hAnsiTheme="minorHAnsi" w:cstheme="minorHAnsi"/>
        </w:rPr>
        <w:t>Summarise safety data</w:t>
      </w:r>
      <w:r w:rsidR="00EE7EC9">
        <w:rPr>
          <w:rFonts w:asciiTheme="minorHAnsi" w:hAnsiTheme="minorHAnsi" w:cstheme="minorHAnsi"/>
        </w:rPr>
        <w:t>,</w:t>
      </w:r>
      <w:r w:rsidRPr="00CD6CA1">
        <w:rPr>
          <w:rFonts w:asciiTheme="minorHAnsi" w:hAnsiTheme="minorHAnsi" w:cstheme="minorHAnsi"/>
        </w:rPr>
        <w:t xml:space="preserve"> including a list of the most frequent adverse events observed in clinical trials</w:t>
      </w:r>
      <w:r w:rsidR="005E1DE8">
        <w:rPr>
          <w:rFonts w:asciiTheme="minorHAnsi" w:hAnsiTheme="minorHAnsi" w:cstheme="minorHAnsi"/>
        </w:rPr>
        <w:t xml:space="preserve"> and observational cohorts</w:t>
      </w:r>
      <w:r w:rsidRPr="00CD6CA1">
        <w:rPr>
          <w:rFonts w:asciiTheme="minorHAnsi" w:hAnsiTheme="minorHAnsi" w:cstheme="minorHAnsi"/>
        </w:rPr>
        <w:t xml:space="preserve">, and the incidence of Grade 3-5 adverse events. </w:t>
      </w:r>
    </w:p>
    <w:p w14:paraId="3207E71D" w14:textId="14B08FFD" w:rsidR="00CD6CA1" w:rsidRDefault="00CD6CA1" w:rsidP="00CD6CA1">
      <w:pPr>
        <w:numPr>
          <w:ilvl w:val="0"/>
          <w:numId w:val="29"/>
        </w:numPr>
        <w:spacing w:after="240" w:line="360" w:lineRule="auto"/>
        <w:textAlignment w:val="auto"/>
        <w:rPr>
          <w:rFonts w:asciiTheme="minorHAnsi" w:hAnsiTheme="minorHAnsi" w:cstheme="minorHAnsi"/>
        </w:rPr>
      </w:pPr>
      <w:r w:rsidRPr="00CD6CA1">
        <w:rPr>
          <w:rFonts w:asciiTheme="minorHAnsi" w:hAnsiTheme="minorHAnsi" w:cstheme="minorHAnsi"/>
        </w:rPr>
        <w:t>Summarise specific safety concerns and key w</w:t>
      </w:r>
      <w:r>
        <w:rPr>
          <w:rFonts w:asciiTheme="minorHAnsi" w:hAnsiTheme="minorHAnsi" w:cstheme="minorHAnsi"/>
        </w:rPr>
        <w:t>arnings and precautions for use.</w:t>
      </w:r>
    </w:p>
    <w:p w14:paraId="7F6F0CAE" w14:textId="62465DBA" w:rsidR="005E1DE8" w:rsidRPr="00CD6CA1" w:rsidRDefault="005E1DE8" w:rsidP="00CD6CA1">
      <w:pPr>
        <w:numPr>
          <w:ilvl w:val="0"/>
          <w:numId w:val="29"/>
        </w:numPr>
        <w:spacing w:after="240" w:line="360" w:lineRule="auto"/>
        <w:textAlignment w:val="auto"/>
        <w:rPr>
          <w:rFonts w:asciiTheme="minorHAnsi" w:hAnsiTheme="minorHAnsi" w:cstheme="minorHAnsi"/>
        </w:rPr>
      </w:pPr>
      <w:r>
        <w:rPr>
          <w:rFonts w:asciiTheme="minorHAnsi" w:hAnsiTheme="minorHAnsi" w:cstheme="minorHAnsi"/>
        </w:rPr>
        <w:t>Comment on the comparative safety versus relevant comparators of interest.</w:t>
      </w:r>
    </w:p>
    <w:p w14:paraId="54A7BD7F" w14:textId="01301898" w:rsidR="001C6930" w:rsidRPr="00363753" w:rsidRDefault="001C6930" w:rsidP="00402595">
      <w:pPr>
        <w:pStyle w:val="NCPERG1"/>
      </w:pPr>
      <w:bookmarkStart w:id="33" w:name="_Toc110526650"/>
      <w:r w:rsidRPr="00363753">
        <w:t>Comparative costs</w:t>
      </w:r>
      <w:bookmarkEnd w:id="33"/>
    </w:p>
    <w:p w14:paraId="459C8DCD" w14:textId="282AC795" w:rsidR="007374BD" w:rsidRPr="0038618E" w:rsidRDefault="00712A0E" w:rsidP="0038618E">
      <w:pPr>
        <w:numPr>
          <w:ilvl w:val="0"/>
          <w:numId w:val="29"/>
        </w:numPr>
        <w:spacing w:after="240" w:line="360" w:lineRule="auto"/>
        <w:textAlignment w:val="auto"/>
        <w:rPr>
          <w:rFonts w:asciiTheme="minorHAnsi" w:hAnsiTheme="minorHAnsi" w:cstheme="minorHAnsi"/>
        </w:rPr>
      </w:pPr>
      <w:r w:rsidRPr="0038618E">
        <w:rPr>
          <w:rFonts w:asciiTheme="minorHAnsi" w:hAnsiTheme="minorHAnsi" w:cstheme="minorHAnsi"/>
        </w:rPr>
        <w:t>D</w:t>
      </w:r>
      <w:r w:rsidRPr="0038618E">
        <w:rPr>
          <w:rFonts w:asciiTheme="minorHAnsi" w:hAnsiTheme="minorHAnsi"/>
        </w:rPr>
        <w:t xml:space="preserve">etails of all calculations and assumptions underpinning the </w:t>
      </w:r>
      <w:r w:rsidR="00E96392" w:rsidRPr="0038618E">
        <w:rPr>
          <w:rFonts w:asciiTheme="minorHAnsi" w:hAnsiTheme="minorHAnsi"/>
        </w:rPr>
        <w:t>drug costs</w:t>
      </w:r>
      <w:r w:rsidRPr="0038618E">
        <w:rPr>
          <w:rFonts w:asciiTheme="minorHAnsi" w:hAnsiTheme="minorHAnsi"/>
        </w:rPr>
        <w:t xml:space="preserve"> should be included in </w:t>
      </w:r>
      <w:r w:rsidR="00DE2FB0">
        <w:rPr>
          <w:rFonts w:asciiTheme="minorHAnsi" w:hAnsiTheme="minorHAnsi"/>
        </w:rPr>
        <w:t xml:space="preserve">the </w:t>
      </w:r>
      <w:hyperlink r:id="rId16" w:history="1">
        <w:r w:rsidR="00DE2FB0" w:rsidRPr="002C365B">
          <w:rPr>
            <w:rStyle w:val="Hyperlink"/>
            <w:rFonts w:asciiTheme="minorHAnsi" w:hAnsiTheme="minorHAnsi"/>
          </w:rPr>
          <w:t xml:space="preserve">NCPE Budget Impact Model template </w:t>
        </w:r>
      </w:hyperlink>
      <w:r w:rsidR="0038618E">
        <w:rPr>
          <w:rFonts w:asciiTheme="minorHAnsi" w:hAnsiTheme="minorHAnsi"/>
        </w:rPr>
        <w:t xml:space="preserve"> .xls</w:t>
      </w:r>
      <w:r w:rsidR="00DE2FB0">
        <w:rPr>
          <w:rFonts w:asciiTheme="minorHAnsi" w:hAnsiTheme="minorHAnsi"/>
        </w:rPr>
        <w:t>m</w:t>
      </w:r>
      <w:r w:rsidR="0038618E">
        <w:rPr>
          <w:rFonts w:asciiTheme="minorHAnsi" w:hAnsiTheme="minorHAnsi"/>
        </w:rPr>
        <w:t xml:space="preserve"> file</w:t>
      </w:r>
      <w:r w:rsidR="00DE2FB0">
        <w:rPr>
          <w:rFonts w:asciiTheme="minorHAnsi" w:hAnsiTheme="minorHAnsi"/>
        </w:rPr>
        <w:t>.</w:t>
      </w:r>
      <w:r w:rsidRPr="0038618E">
        <w:rPr>
          <w:rFonts w:asciiTheme="minorHAnsi" w:hAnsiTheme="minorHAnsi"/>
        </w:rPr>
        <w:t xml:space="preserve">  </w:t>
      </w:r>
      <w:r w:rsidR="007374BD" w:rsidRPr="0038618E">
        <w:rPr>
          <w:rFonts w:asciiTheme="minorHAnsi" w:hAnsiTheme="minorHAnsi" w:cstheme="minorHAnsi"/>
        </w:rPr>
        <w:t xml:space="preserve">Complete </w:t>
      </w:r>
      <w:r w:rsidR="00F414C8" w:rsidRPr="0038618E">
        <w:rPr>
          <w:rFonts w:asciiTheme="minorHAnsi" w:hAnsiTheme="minorHAnsi" w:cstheme="minorHAnsi"/>
        </w:rPr>
        <w:fldChar w:fldCharType="begin"/>
      </w:r>
      <w:r w:rsidR="00F414C8" w:rsidRPr="0038618E">
        <w:rPr>
          <w:rFonts w:asciiTheme="minorHAnsi" w:hAnsiTheme="minorHAnsi" w:cstheme="minorHAnsi"/>
        </w:rPr>
        <w:instrText xml:space="preserve"> REF _Ref59053326 \h  \* MERGEFORMAT </w:instrText>
      </w:r>
      <w:r w:rsidR="00F414C8" w:rsidRPr="0038618E">
        <w:rPr>
          <w:rFonts w:asciiTheme="minorHAnsi" w:hAnsiTheme="minorHAnsi" w:cstheme="minorHAnsi"/>
        </w:rPr>
      </w:r>
      <w:r w:rsidR="00F414C8" w:rsidRPr="0038618E">
        <w:rPr>
          <w:rFonts w:asciiTheme="minorHAnsi" w:hAnsiTheme="minorHAnsi" w:cstheme="minorHAnsi"/>
        </w:rPr>
        <w:fldChar w:fldCharType="separate"/>
      </w:r>
      <w:r w:rsidR="00F414C8" w:rsidRPr="0038618E">
        <w:rPr>
          <w:rFonts w:asciiTheme="minorHAnsi" w:hAnsiTheme="minorHAnsi" w:cstheme="minorHAnsi"/>
        </w:rPr>
        <w:t>Table 4</w:t>
      </w:r>
      <w:r w:rsidR="00F414C8" w:rsidRPr="0038618E">
        <w:rPr>
          <w:rFonts w:asciiTheme="minorHAnsi" w:hAnsiTheme="minorHAnsi" w:cstheme="minorHAnsi"/>
        </w:rPr>
        <w:fldChar w:fldCharType="end"/>
      </w:r>
      <w:r w:rsidR="00F414C8" w:rsidRPr="0038618E">
        <w:rPr>
          <w:rFonts w:asciiTheme="minorHAnsi" w:hAnsiTheme="minorHAnsi" w:cstheme="minorHAnsi"/>
        </w:rPr>
        <w:t xml:space="preserve"> and </w:t>
      </w:r>
      <w:r w:rsidR="00F414C8" w:rsidRPr="0038618E">
        <w:rPr>
          <w:rFonts w:asciiTheme="minorHAnsi" w:hAnsiTheme="minorHAnsi" w:cstheme="minorHAnsi"/>
        </w:rPr>
        <w:fldChar w:fldCharType="begin"/>
      </w:r>
      <w:r w:rsidR="00F414C8" w:rsidRPr="0038618E">
        <w:rPr>
          <w:rFonts w:asciiTheme="minorHAnsi" w:hAnsiTheme="minorHAnsi" w:cstheme="minorHAnsi"/>
        </w:rPr>
        <w:instrText xml:space="preserve"> REF _Ref59053328 \h  \* MERGEFORMAT </w:instrText>
      </w:r>
      <w:r w:rsidR="00F414C8" w:rsidRPr="0038618E">
        <w:rPr>
          <w:rFonts w:asciiTheme="minorHAnsi" w:hAnsiTheme="minorHAnsi" w:cstheme="minorHAnsi"/>
        </w:rPr>
      </w:r>
      <w:r w:rsidR="00F414C8" w:rsidRPr="0038618E">
        <w:rPr>
          <w:rFonts w:asciiTheme="minorHAnsi" w:hAnsiTheme="minorHAnsi" w:cstheme="minorHAnsi"/>
        </w:rPr>
        <w:fldChar w:fldCharType="separate"/>
      </w:r>
      <w:r w:rsidR="00F414C8" w:rsidRPr="0038618E">
        <w:rPr>
          <w:rFonts w:asciiTheme="minorHAnsi" w:hAnsiTheme="minorHAnsi" w:cstheme="minorHAnsi"/>
        </w:rPr>
        <w:t>Table 5</w:t>
      </w:r>
      <w:r w:rsidR="00F414C8" w:rsidRPr="0038618E">
        <w:rPr>
          <w:rFonts w:asciiTheme="minorHAnsi" w:hAnsiTheme="minorHAnsi" w:cstheme="minorHAnsi"/>
        </w:rPr>
        <w:fldChar w:fldCharType="end"/>
      </w:r>
      <w:r w:rsidR="00F414C8" w:rsidRPr="0038618E">
        <w:rPr>
          <w:rFonts w:asciiTheme="minorHAnsi" w:hAnsiTheme="minorHAnsi" w:cstheme="minorHAnsi"/>
        </w:rPr>
        <w:t xml:space="preserve"> </w:t>
      </w:r>
      <w:r w:rsidR="00A7104E" w:rsidRPr="0038618E">
        <w:rPr>
          <w:rFonts w:asciiTheme="minorHAnsi" w:hAnsiTheme="minorHAnsi" w:cstheme="minorHAnsi"/>
        </w:rPr>
        <w:t>with v</w:t>
      </w:r>
      <w:r w:rsidR="007374BD" w:rsidRPr="0038618E">
        <w:rPr>
          <w:rFonts w:asciiTheme="minorHAnsi" w:hAnsiTheme="minorHAnsi" w:cstheme="minorHAnsi"/>
        </w:rPr>
        <w:t xml:space="preserve">alues extracted directly from </w:t>
      </w:r>
      <w:r w:rsidR="00FE6532">
        <w:rPr>
          <w:rFonts w:asciiTheme="minorHAnsi" w:hAnsiTheme="minorHAnsi" w:cstheme="minorHAnsi"/>
        </w:rPr>
        <w:t xml:space="preserve"> </w:t>
      </w:r>
      <w:r w:rsidR="00DE2FB0">
        <w:rPr>
          <w:rFonts w:asciiTheme="minorHAnsi" w:hAnsiTheme="minorHAnsi" w:cstheme="minorHAnsi"/>
        </w:rPr>
        <w:t xml:space="preserve">the </w:t>
      </w:r>
      <w:r w:rsidR="00FE6532">
        <w:rPr>
          <w:rFonts w:asciiTheme="minorHAnsi" w:hAnsiTheme="minorHAnsi" w:cstheme="minorHAnsi"/>
        </w:rPr>
        <w:t xml:space="preserve">NCPE </w:t>
      </w:r>
      <w:r w:rsidR="00CA3074">
        <w:rPr>
          <w:rFonts w:asciiTheme="minorHAnsi" w:hAnsiTheme="minorHAnsi" w:cstheme="minorHAnsi"/>
        </w:rPr>
        <w:t>Budget Impact Model</w:t>
      </w:r>
      <w:r w:rsidR="00DE2FB0">
        <w:rPr>
          <w:rFonts w:asciiTheme="minorHAnsi" w:hAnsiTheme="minorHAnsi" w:cstheme="minorHAnsi"/>
        </w:rPr>
        <w:t xml:space="preserve"> templ</w:t>
      </w:r>
      <w:r w:rsidR="00CA3074">
        <w:rPr>
          <w:rFonts w:asciiTheme="minorHAnsi" w:hAnsiTheme="minorHAnsi" w:cstheme="minorHAnsi"/>
        </w:rPr>
        <w:t>a</w:t>
      </w:r>
      <w:r w:rsidR="00DE2FB0">
        <w:rPr>
          <w:rFonts w:asciiTheme="minorHAnsi" w:hAnsiTheme="minorHAnsi" w:cstheme="minorHAnsi"/>
        </w:rPr>
        <w:t>te</w:t>
      </w:r>
      <w:r w:rsidR="007374BD" w:rsidRPr="0038618E">
        <w:rPr>
          <w:rFonts w:asciiTheme="minorHAnsi" w:hAnsiTheme="minorHAnsi" w:cstheme="minorHAnsi"/>
        </w:rPr>
        <w:t>.</w:t>
      </w:r>
      <w:r w:rsidR="004362CB" w:rsidRPr="0038618E">
        <w:rPr>
          <w:rFonts w:asciiTheme="minorHAnsi" w:hAnsiTheme="minorHAnsi" w:cstheme="minorHAnsi"/>
        </w:rPr>
        <w:t xml:space="preserve"> </w:t>
      </w:r>
      <w:r w:rsidR="00FC6B4C" w:rsidRPr="0038618E">
        <w:rPr>
          <w:rFonts w:asciiTheme="minorHAnsi" w:hAnsiTheme="minorHAnsi" w:cstheme="minorHAnsi"/>
        </w:rPr>
        <w:t>Detailed guidance on drug cost calculati</w:t>
      </w:r>
      <w:r w:rsidR="008E4029">
        <w:rPr>
          <w:rFonts w:asciiTheme="minorHAnsi" w:hAnsiTheme="minorHAnsi" w:cstheme="minorHAnsi"/>
        </w:rPr>
        <w:t xml:space="preserve">ons is outlined in </w:t>
      </w:r>
      <w:hyperlink r:id="rId17" w:history="1">
        <w:r w:rsidR="008E4029">
          <w:rPr>
            <w:rStyle w:val="Hyperlink"/>
          </w:rPr>
          <w:t>NCPE Guidelines for Inclusion of Drug Costs in Pharmacoeconomic Evaluations</w:t>
        </w:r>
      </w:hyperlink>
      <w:r w:rsidR="008E4029">
        <w:t>.</w:t>
      </w:r>
      <w:r w:rsidR="00292982" w:rsidRPr="0038618E">
        <w:rPr>
          <w:rFonts w:asciiTheme="minorHAnsi" w:hAnsiTheme="minorHAnsi" w:cstheme="minorHAnsi"/>
        </w:rPr>
        <w:t xml:space="preserve"> </w:t>
      </w:r>
      <w:r w:rsidR="00744036">
        <w:rPr>
          <w:rFonts w:asciiTheme="minorHAnsi" w:hAnsiTheme="minorHAnsi" w:cstheme="minorHAnsi"/>
        </w:rPr>
        <w:t xml:space="preserve">The rate of </w:t>
      </w:r>
      <w:r w:rsidR="008E4029">
        <w:rPr>
          <w:rFonts w:asciiTheme="minorHAnsi" w:hAnsiTheme="minorHAnsi" w:cstheme="minorHAnsi"/>
        </w:rPr>
        <w:t>Framework Agreement</w:t>
      </w:r>
      <w:r w:rsidR="00744036">
        <w:rPr>
          <w:rFonts w:asciiTheme="minorHAnsi" w:hAnsiTheme="minorHAnsi" w:cstheme="minorHAnsi"/>
        </w:rPr>
        <w:t xml:space="preserve"> rebate applicable to relevant medicines should be clearly stated.</w:t>
      </w:r>
    </w:p>
    <w:p w14:paraId="478D0A5A" w14:textId="3A88608A" w:rsidR="00CE35B3" w:rsidRPr="00F414C8" w:rsidRDefault="00CE35B3" w:rsidP="00402595">
      <w:pPr>
        <w:numPr>
          <w:ilvl w:val="0"/>
          <w:numId w:val="29"/>
        </w:numPr>
        <w:spacing w:after="240" w:line="360" w:lineRule="auto"/>
        <w:textAlignment w:val="auto"/>
        <w:rPr>
          <w:rFonts w:asciiTheme="minorHAnsi" w:hAnsiTheme="minorHAnsi" w:cstheme="minorHAnsi"/>
        </w:rPr>
      </w:pPr>
      <w:r>
        <w:rPr>
          <w:rFonts w:asciiTheme="minorHAnsi" w:hAnsiTheme="minorHAnsi" w:cstheme="minorHAnsi"/>
        </w:rPr>
        <w:t>Please add</w:t>
      </w:r>
      <w:r w:rsidR="00F055DA">
        <w:rPr>
          <w:rFonts w:asciiTheme="minorHAnsi" w:hAnsiTheme="minorHAnsi" w:cstheme="minorHAnsi"/>
        </w:rPr>
        <w:t>/remove</w:t>
      </w:r>
      <w:r>
        <w:rPr>
          <w:rFonts w:asciiTheme="minorHAnsi" w:hAnsiTheme="minorHAnsi" w:cstheme="minorHAnsi"/>
        </w:rPr>
        <w:t xml:space="preserve"> additional columns to</w:t>
      </w:r>
      <w:r w:rsidR="00F055DA">
        <w:rPr>
          <w:rFonts w:asciiTheme="minorHAnsi" w:hAnsiTheme="minorHAnsi" w:cstheme="minorHAnsi"/>
        </w:rPr>
        <w:t>/from</w:t>
      </w:r>
      <w:r>
        <w:rPr>
          <w:rFonts w:asciiTheme="minorHAnsi" w:hAnsiTheme="minorHAnsi" w:cstheme="minorHAnsi"/>
        </w:rPr>
        <w:t xml:space="preserve"> </w:t>
      </w:r>
      <w:r w:rsidR="00F414C8">
        <w:rPr>
          <w:rFonts w:asciiTheme="minorHAnsi" w:hAnsiTheme="minorHAnsi" w:cstheme="minorHAnsi"/>
        </w:rPr>
        <w:fldChar w:fldCharType="begin"/>
      </w:r>
      <w:r w:rsidR="00F414C8">
        <w:rPr>
          <w:rFonts w:asciiTheme="minorHAnsi" w:hAnsiTheme="minorHAnsi" w:cstheme="minorHAnsi"/>
        </w:rPr>
        <w:instrText xml:space="preserve"> REF _Ref59053326 \h  \* MERGEFORMAT </w:instrText>
      </w:r>
      <w:r w:rsidR="00F414C8">
        <w:rPr>
          <w:rFonts w:asciiTheme="minorHAnsi" w:hAnsiTheme="minorHAnsi" w:cstheme="minorHAnsi"/>
        </w:rPr>
      </w:r>
      <w:r w:rsidR="00F414C8">
        <w:rPr>
          <w:rFonts w:asciiTheme="minorHAnsi" w:hAnsiTheme="minorHAnsi" w:cstheme="minorHAnsi"/>
        </w:rPr>
        <w:fldChar w:fldCharType="separate"/>
      </w:r>
      <w:r w:rsidR="00F414C8" w:rsidRPr="00F414C8">
        <w:rPr>
          <w:rFonts w:asciiTheme="minorHAnsi" w:hAnsiTheme="minorHAnsi" w:cstheme="minorHAnsi"/>
        </w:rPr>
        <w:t>Table 4</w:t>
      </w:r>
      <w:r w:rsidR="00F414C8">
        <w:rPr>
          <w:rFonts w:asciiTheme="minorHAnsi" w:hAnsiTheme="minorHAnsi" w:cstheme="minorHAnsi"/>
        </w:rPr>
        <w:fldChar w:fldCharType="end"/>
      </w:r>
      <w:r w:rsidR="00F414C8">
        <w:rPr>
          <w:rFonts w:asciiTheme="minorHAnsi" w:hAnsiTheme="minorHAnsi" w:cstheme="minorHAnsi"/>
        </w:rPr>
        <w:t xml:space="preserve"> </w:t>
      </w:r>
      <w:r w:rsidR="00F055DA">
        <w:rPr>
          <w:rFonts w:asciiTheme="minorHAnsi" w:hAnsiTheme="minorHAnsi" w:cstheme="minorHAnsi"/>
        </w:rPr>
        <w:t>depending on the number of pack types that will be available e.g. different strengths, formulations, pack sizes etc.</w:t>
      </w:r>
      <w:r>
        <w:rPr>
          <w:rFonts w:asciiTheme="minorHAnsi" w:hAnsiTheme="minorHAnsi" w:cstheme="minorHAnsi"/>
        </w:rPr>
        <w:t xml:space="preserve"> </w:t>
      </w:r>
      <w:r w:rsidR="003C341A">
        <w:rPr>
          <w:rFonts w:asciiTheme="minorHAnsi" w:hAnsiTheme="minorHAnsi" w:cstheme="minorHAnsi"/>
        </w:rPr>
        <w:t>Update the column titles in the header row of Table 4 to reflect the different pack types.</w:t>
      </w:r>
    </w:p>
    <w:p w14:paraId="3DC4CFE0" w14:textId="4E5A3497" w:rsidR="00CE35B3" w:rsidRPr="002C365B" w:rsidRDefault="00C867FE" w:rsidP="00FE6532">
      <w:pPr>
        <w:numPr>
          <w:ilvl w:val="0"/>
          <w:numId w:val="29"/>
        </w:numPr>
        <w:spacing w:after="240" w:line="360" w:lineRule="auto"/>
        <w:textAlignment w:val="auto"/>
        <w:rPr>
          <w:rFonts w:asciiTheme="minorHAnsi" w:hAnsiTheme="minorHAnsi" w:cstheme="minorHAnsi"/>
          <w:b/>
          <w:color w:val="2C37A0"/>
          <w:sz w:val="22"/>
        </w:rPr>
      </w:pPr>
      <w:r>
        <w:rPr>
          <w:rFonts w:asciiTheme="minorHAnsi" w:hAnsiTheme="minorHAnsi" w:cstheme="minorHAnsi"/>
        </w:rPr>
        <w:t xml:space="preserve">Where there are multiple presentations and strengths, it may be useful to add a </w:t>
      </w:r>
      <w:r w:rsidR="00916FC8">
        <w:rPr>
          <w:rFonts w:asciiTheme="minorHAnsi" w:hAnsiTheme="minorHAnsi" w:cstheme="minorHAnsi"/>
        </w:rPr>
        <w:t xml:space="preserve">row </w:t>
      </w:r>
      <w:r>
        <w:rPr>
          <w:rFonts w:asciiTheme="minorHAnsi" w:hAnsiTheme="minorHAnsi" w:cstheme="minorHAnsi"/>
        </w:rPr>
        <w:t xml:space="preserve">in </w:t>
      </w:r>
      <w:r w:rsidR="00F414C8">
        <w:rPr>
          <w:rFonts w:asciiTheme="minorHAnsi" w:hAnsiTheme="minorHAnsi" w:cstheme="minorHAnsi"/>
        </w:rPr>
        <w:fldChar w:fldCharType="begin"/>
      </w:r>
      <w:r w:rsidR="00F414C8">
        <w:rPr>
          <w:rFonts w:asciiTheme="minorHAnsi" w:hAnsiTheme="minorHAnsi" w:cstheme="minorHAnsi"/>
        </w:rPr>
        <w:instrText xml:space="preserve"> REF _Ref59053328 \h  \* MERGEFORMAT </w:instrText>
      </w:r>
      <w:r w:rsidR="00F414C8">
        <w:rPr>
          <w:rFonts w:asciiTheme="minorHAnsi" w:hAnsiTheme="minorHAnsi" w:cstheme="minorHAnsi"/>
        </w:rPr>
      </w:r>
      <w:r w:rsidR="00F414C8">
        <w:rPr>
          <w:rFonts w:asciiTheme="minorHAnsi" w:hAnsiTheme="minorHAnsi" w:cstheme="minorHAnsi"/>
        </w:rPr>
        <w:fldChar w:fldCharType="separate"/>
      </w:r>
      <w:r w:rsidR="00F414C8" w:rsidRPr="00F414C8">
        <w:rPr>
          <w:rFonts w:asciiTheme="minorHAnsi" w:hAnsiTheme="minorHAnsi" w:cstheme="minorHAnsi"/>
        </w:rPr>
        <w:t>Table 5</w:t>
      </w:r>
      <w:r w:rsidR="00F414C8">
        <w:rPr>
          <w:rFonts w:asciiTheme="minorHAnsi" w:hAnsiTheme="minorHAnsi" w:cstheme="minorHAnsi"/>
        </w:rPr>
        <w:fldChar w:fldCharType="end"/>
      </w:r>
      <w:r>
        <w:rPr>
          <w:rFonts w:asciiTheme="minorHAnsi" w:hAnsiTheme="minorHAnsi" w:cstheme="minorHAnsi"/>
        </w:rPr>
        <w:t xml:space="preserve"> to represent an expected weighted average price</w:t>
      </w:r>
      <w:r w:rsidR="00916FC8">
        <w:rPr>
          <w:rFonts w:asciiTheme="minorHAnsi" w:hAnsiTheme="minorHAnsi" w:cstheme="minorHAnsi"/>
        </w:rPr>
        <w:t xml:space="preserve"> of the drug</w:t>
      </w:r>
      <w:r>
        <w:rPr>
          <w:rFonts w:asciiTheme="minorHAnsi" w:hAnsiTheme="minorHAnsi" w:cstheme="minorHAnsi"/>
        </w:rPr>
        <w:t xml:space="preserve">. Provide information on how the weights are derived. </w:t>
      </w:r>
      <w:r w:rsidR="00CE35B3" w:rsidRPr="00F056CC">
        <w:rPr>
          <w:rFonts w:asciiTheme="minorHAnsi" w:hAnsiTheme="minorHAnsi" w:cstheme="minorHAnsi"/>
        </w:rPr>
        <w:t>For treatments which have a varia</w:t>
      </w:r>
      <w:r w:rsidR="00CE35B3" w:rsidRPr="0064305C">
        <w:rPr>
          <w:rFonts w:asciiTheme="minorHAnsi" w:hAnsiTheme="minorHAnsi" w:cstheme="minorHAnsi"/>
        </w:rPr>
        <w:t>ble but limited</w:t>
      </w:r>
      <w:r w:rsidR="00CE35B3" w:rsidRPr="00F056CC">
        <w:rPr>
          <w:rFonts w:asciiTheme="minorHAnsi" w:hAnsiTheme="minorHAnsi" w:cstheme="minorHAnsi"/>
        </w:rPr>
        <w:t xml:space="preserve"> duration of treatment, provide information on the expected mean duration of treatment and how this has been derived. For treatments which have variable dosing options </w:t>
      </w:r>
      <w:r w:rsidR="00CE35B3" w:rsidRPr="0064305C">
        <w:rPr>
          <w:rFonts w:asciiTheme="minorHAnsi" w:hAnsiTheme="minorHAnsi" w:cstheme="minorHAnsi"/>
        </w:rPr>
        <w:t>(e.g. weight,</w:t>
      </w:r>
      <w:r w:rsidR="00CE35B3" w:rsidRPr="00F056CC">
        <w:rPr>
          <w:rFonts w:asciiTheme="minorHAnsi" w:hAnsiTheme="minorHAnsi" w:cstheme="minorHAnsi"/>
        </w:rPr>
        <w:t xml:space="preserve"> body surface area) please justify values used in the analysis. </w:t>
      </w:r>
    </w:p>
    <w:p w14:paraId="75A05EB1" w14:textId="6AED4B45" w:rsidR="008426C2" w:rsidRPr="00026DCA" w:rsidRDefault="008426C2" w:rsidP="00FE6532">
      <w:pPr>
        <w:numPr>
          <w:ilvl w:val="0"/>
          <w:numId w:val="29"/>
        </w:numPr>
        <w:spacing w:after="240" w:line="360" w:lineRule="auto"/>
        <w:textAlignment w:val="auto"/>
        <w:rPr>
          <w:rFonts w:asciiTheme="minorHAnsi" w:hAnsiTheme="minorHAnsi" w:cstheme="minorHAnsi"/>
          <w:b/>
          <w:color w:val="2C37A0"/>
          <w:sz w:val="22"/>
        </w:rPr>
      </w:pPr>
      <w:r>
        <w:rPr>
          <w:rFonts w:asciiTheme="minorHAnsi" w:hAnsiTheme="minorHAnsi" w:cstheme="minorHAnsi"/>
        </w:rPr>
        <w:lastRenderedPageBreak/>
        <w:t>Assumptions underlying calculation of drug costs should be clearly outlined.</w:t>
      </w:r>
    </w:p>
    <w:p w14:paraId="78D6271B" w14:textId="2F707836" w:rsidR="00916FC8" w:rsidRPr="007F3163" w:rsidRDefault="00863726" w:rsidP="002C365B">
      <w:pPr>
        <w:spacing w:line="360" w:lineRule="auto"/>
        <w:rPr>
          <w:rFonts w:asciiTheme="minorHAnsi" w:hAnsiTheme="minorHAnsi"/>
          <w:color w:val="000000" w:themeColor="text1"/>
        </w:rPr>
      </w:pPr>
      <w:r w:rsidRPr="007F3163">
        <w:rPr>
          <w:rFonts w:asciiTheme="minorHAnsi" w:hAnsiTheme="minorHAnsi" w:cstheme="minorHAnsi"/>
          <w:color w:val="000000" w:themeColor="text1"/>
        </w:rPr>
        <w:t xml:space="preserve">Costs included in </w:t>
      </w:r>
      <w:r w:rsidR="00F414C8" w:rsidRPr="007F3163">
        <w:rPr>
          <w:rFonts w:asciiTheme="minorHAnsi" w:hAnsiTheme="minorHAnsi" w:cstheme="minorHAnsi"/>
          <w:color w:val="000000" w:themeColor="text1"/>
        </w:rPr>
        <w:fldChar w:fldCharType="begin"/>
      </w:r>
      <w:r w:rsidR="00F414C8" w:rsidRPr="007F3163">
        <w:rPr>
          <w:rFonts w:asciiTheme="minorHAnsi" w:hAnsiTheme="minorHAnsi" w:cstheme="minorHAnsi"/>
          <w:color w:val="000000" w:themeColor="text1"/>
        </w:rPr>
        <w:instrText xml:space="preserve"> REF _Ref59053326 \h  \* MERGEFORMAT </w:instrText>
      </w:r>
      <w:r w:rsidR="00F414C8" w:rsidRPr="007F3163">
        <w:rPr>
          <w:rFonts w:asciiTheme="minorHAnsi" w:hAnsiTheme="minorHAnsi" w:cstheme="minorHAnsi"/>
          <w:color w:val="000000" w:themeColor="text1"/>
        </w:rPr>
      </w:r>
      <w:r w:rsidR="00F414C8" w:rsidRPr="007F3163">
        <w:rPr>
          <w:rFonts w:asciiTheme="minorHAnsi" w:hAnsiTheme="minorHAnsi" w:cstheme="minorHAnsi"/>
          <w:color w:val="000000" w:themeColor="text1"/>
        </w:rPr>
        <w:fldChar w:fldCharType="separate"/>
      </w:r>
      <w:r w:rsidR="00F414C8" w:rsidRPr="007F3163">
        <w:rPr>
          <w:rFonts w:asciiTheme="minorHAnsi" w:hAnsiTheme="minorHAnsi" w:cstheme="minorHAnsi"/>
          <w:color w:val="000000" w:themeColor="text1"/>
        </w:rPr>
        <w:t>Table 4</w:t>
      </w:r>
      <w:r w:rsidR="00F414C8" w:rsidRPr="007F3163">
        <w:rPr>
          <w:rFonts w:asciiTheme="minorHAnsi" w:hAnsiTheme="minorHAnsi" w:cstheme="minorHAnsi"/>
          <w:color w:val="000000" w:themeColor="text1"/>
        </w:rPr>
        <w:fldChar w:fldCharType="end"/>
      </w:r>
      <w:r w:rsidR="00F414C8" w:rsidRPr="007F3163">
        <w:rPr>
          <w:rFonts w:asciiTheme="minorHAnsi" w:hAnsiTheme="minorHAnsi" w:cstheme="minorHAnsi"/>
          <w:color w:val="000000" w:themeColor="text1"/>
        </w:rPr>
        <w:t xml:space="preserve"> and </w:t>
      </w:r>
      <w:r w:rsidR="00F414C8" w:rsidRPr="007F3163">
        <w:rPr>
          <w:rFonts w:asciiTheme="minorHAnsi" w:hAnsiTheme="minorHAnsi" w:cstheme="minorHAnsi"/>
          <w:color w:val="000000" w:themeColor="text1"/>
        </w:rPr>
        <w:fldChar w:fldCharType="begin"/>
      </w:r>
      <w:r w:rsidR="00F414C8" w:rsidRPr="007F3163">
        <w:rPr>
          <w:rFonts w:asciiTheme="minorHAnsi" w:hAnsiTheme="minorHAnsi" w:cstheme="minorHAnsi"/>
          <w:color w:val="000000" w:themeColor="text1"/>
        </w:rPr>
        <w:instrText xml:space="preserve"> REF _Ref59053328 \h  \* MERGEFORMAT </w:instrText>
      </w:r>
      <w:r w:rsidR="00F414C8" w:rsidRPr="007F3163">
        <w:rPr>
          <w:rFonts w:asciiTheme="minorHAnsi" w:hAnsiTheme="minorHAnsi" w:cstheme="minorHAnsi"/>
          <w:color w:val="000000" w:themeColor="text1"/>
        </w:rPr>
      </w:r>
      <w:r w:rsidR="00F414C8" w:rsidRPr="007F3163">
        <w:rPr>
          <w:rFonts w:asciiTheme="minorHAnsi" w:hAnsiTheme="minorHAnsi" w:cstheme="minorHAnsi"/>
          <w:color w:val="000000" w:themeColor="text1"/>
        </w:rPr>
        <w:fldChar w:fldCharType="separate"/>
      </w:r>
      <w:r w:rsidR="00F414C8" w:rsidRPr="007F3163">
        <w:rPr>
          <w:rFonts w:asciiTheme="minorHAnsi" w:hAnsiTheme="minorHAnsi" w:cstheme="minorHAnsi"/>
          <w:color w:val="000000" w:themeColor="text1"/>
        </w:rPr>
        <w:t>Table 5</w:t>
      </w:r>
      <w:r w:rsidR="00F414C8" w:rsidRPr="007F3163">
        <w:rPr>
          <w:rFonts w:asciiTheme="minorHAnsi" w:hAnsiTheme="minorHAnsi" w:cstheme="minorHAnsi"/>
          <w:color w:val="000000" w:themeColor="text1"/>
        </w:rPr>
        <w:fldChar w:fldCharType="end"/>
      </w:r>
      <w:r w:rsidR="00F414C8" w:rsidRPr="007F3163">
        <w:rPr>
          <w:rFonts w:asciiTheme="minorHAnsi" w:hAnsiTheme="minorHAnsi" w:cstheme="minorHAnsi"/>
          <w:color w:val="000000" w:themeColor="text1"/>
        </w:rPr>
        <w:t xml:space="preserve"> </w:t>
      </w:r>
      <w:r w:rsidRPr="007F3163">
        <w:rPr>
          <w:rFonts w:asciiTheme="minorHAnsi" w:hAnsiTheme="minorHAnsi" w:cstheme="minorHAnsi"/>
          <w:color w:val="000000" w:themeColor="text1"/>
        </w:rPr>
        <w:t xml:space="preserve">represent publicly-available “list” prices. </w:t>
      </w:r>
      <w:r w:rsidR="00D644C8" w:rsidRPr="007F3163">
        <w:rPr>
          <w:rFonts w:asciiTheme="minorHAnsi" w:hAnsiTheme="minorHAnsi" w:cstheme="minorHAnsi"/>
          <w:color w:val="000000" w:themeColor="text1"/>
        </w:rPr>
        <w:t xml:space="preserve">If a confidential patient access </w:t>
      </w:r>
      <w:r w:rsidR="00EF0A15" w:rsidRPr="007F3163">
        <w:rPr>
          <w:rFonts w:asciiTheme="minorHAnsi" w:hAnsiTheme="minorHAnsi" w:cstheme="minorHAnsi"/>
          <w:color w:val="000000" w:themeColor="text1"/>
        </w:rPr>
        <w:t xml:space="preserve">scheme </w:t>
      </w:r>
      <w:r w:rsidR="00D644C8" w:rsidRPr="007F3163">
        <w:rPr>
          <w:rFonts w:asciiTheme="minorHAnsi" w:hAnsiTheme="minorHAnsi" w:cstheme="minorHAnsi"/>
          <w:color w:val="000000" w:themeColor="text1"/>
        </w:rPr>
        <w:t xml:space="preserve">(PAS) </w:t>
      </w:r>
      <w:r w:rsidR="007F3163" w:rsidRPr="007F3163">
        <w:rPr>
          <w:rFonts w:asciiTheme="minorHAnsi" w:hAnsiTheme="minorHAnsi"/>
          <w:color w:val="000000" w:themeColor="text1"/>
        </w:rPr>
        <w:t>is included in the submission, this information should be presented here also, using confidential tables 4-5, with full details of the PAS and its proposed implementation. Both list price and PAS price calculations are required.</w:t>
      </w:r>
    </w:p>
    <w:p w14:paraId="08C08BC8" w14:textId="77777777" w:rsidR="007F3163" w:rsidRPr="00FC5E24" w:rsidRDefault="007F3163" w:rsidP="007F3163">
      <w:pPr>
        <w:rPr>
          <w:rFonts w:ascii="Times New Roman" w:hAnsi="Times New Roman"/>
          <w:sz w:val="20"/>
          <w:szCs w:val="20"/>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1627"/>
        <w:gridCol w:w="1762"/>
        <w:gridCol w:w="1762"/>
      </w:tblGrid>
      <w:tr w:rsidR="00FC5E24" w:rsidRPr="007E57F3" w14:paraId="3AFC0C30" w14:textId="77777777" w:rsidTr="007E57F3">
        <w:tc>
          <w:tcPr>
            <w:tcW w:w="5000" w:type="pct"/>
            <w:gridSpan w:val="4"/>
            <w:tcBorders>
              <w:bottom w:val="single" w:sz="4" w:space="0" w:color="auto"/>
            </w:tcBorders>
            <w:shd w:val="clear" w:color="auto" w:fill="auto"/>
          </w:tcPr>
          <w:p w14:paraId="711B2F8C" w14:textId="77777777" w:rsidR="00FC5E24" w:rsidRPr="007E57F3" w:rsidRDefault="00FC5E24" w:rsidP="00FC5E24">
            <w:pPr>
              <w:rPr>
                <w:rFonts w:asciiTheme="minorHAnsi" w:hAnsiTheme="minorHAnsi"/>
                <w:b/>
                <w:kern w:val="0"/>
                <w:sz w:val="20"/>
                <w:szCs w:val="22"/>
              </w:rPr>
            </w:pPr>
            <w:bookmarkStart w:id="34" w:name="_Ref59053326"/>
            <w:r w:rsidRPr="007E57F3">
              <w:rPr>
                <w:rFonts w:asciiTheme="minorHAnsi" w:hAnsiTheme="minorHAnsi"/>
                <w:b/>
                <w:color w:val="2C37A0"/>
                <w:sz w:val="20"/>
                <w:szCs w:val="22"/>
              </w:rPr>
              <w:t xml:space="preserve">Table </w:t>
            </w:r>
            <w:r w:rsidRPr="007E57F3">
              <w:rPr>
                <w:rFonts w:asciiTheme="minorHAnsi" w:hAnsiTheme="minorHAnsi"/>
                <w:b/>
                <w:color w:val="2C37A0"/>
                <w:sz w:val="20"/>
                <w:szCs w:val="22"/>
              </w:rPr>
              <w:fldChar w:fldCharType="begin"/>
            </w:r>
            <w:r w:rsidRPr="007E57F3">
              <w:rPr>
                <w:rFonts w:asciiTheme="minorHAnsi" w:hAnsiTheme="minorHAnsi"/>
                <w:b/>
                <w:color w:val="2C37A0"/>
                <w:sz w:val="20"/>
                <w:szCs w:val="22"/>
              </w:rPr>
              <w:instrText xml:space="preserve"> SEQ Table \* ARABIC </w:instrText>
            </w:r>
            <w:r w:rsidRPr="007E57F3">
              <w:rPr>
                <w:rFonts w:asciiTheme="minorHAnsi" w:hAnsiTheme="minorHAnsi"/>
                <w:b/>
                <w:color w:val="2C37A0"/>
                <w:sz w:val="20"/>
                <w:szCs w:val="22"/>
              </w:rPr>
              <w:fldChar w:fldCharType="separate"/>
            </w:r>
            <w:r w:rsidRPr="007E57F3">
              <w:rPr>
                <w:rFonts w:asciiTheme="minorHAnsi" w:hAnsiTheme="minorHAnsi"/>
                <w:b/>
                <w:noProof/>
                <w:color w:val="2C37A0"/>
                <w:sz w:val="20"/>
                <w:szCs w:val="22"/>
              </w:rPr>
              <w:t>4</w:t>
            </w:r>
            <w:r w:rsidRPr="007E57F3">
              <w:rPr>
                <w:rFonts w:asciiTheme="minorHAnsi" w:hAnsiTheme="minorHAnsi"/>
                <w:b/>
                <w:color w:val="2C37A0"/>
                <w:sz w:val="20"/>
                <w:szCs w:val="22"/>
              </w:rPr>
              <w:fldChar w:fldCharType="end"/>
            </w:r>
            <w:bookmarkEnd w:id="34"/>
            <w:r w:rsidRPr="007E57F3">
              <w:rPr>
                <w:rFonts w:asciiTheme="minorHAnsi" w:hAnsiTheme="minorHAnsi"/>
                <w:b/>
                <w:color w:val="2C37A0"/>
                <w:sz w:val="20"/>
                <w:szCs w:val="22"/>
              </w:rPr>
              <w:t>:Total drug cost per pack of [drug name] to the HSE</w:t>
            </w:r>
          </w:p>
        </w:tc>
      </w:tr>
      <w:tr w:rsidR="00FC5E24" w:rsidRPr="007E57F3" w14:paraId="09BAB3AE" w14:textId="77777777" w:rsidTr="007E57F3">
        <w:tc>
          <w:tcPr>
            <w:tcW w:w="2261" w:type="pct"/>
            <w:tcBorders>
              <w:top w:val="single" w:sz="4" w:space="0" w:color="auto"/>
              <w:bottom w:val="single" w:sz="4" w:space="0" w:color="auto"/>
            </w:tcBorders>
            <w:shd w:val="clear" w:color="auto" w:fill="D9D9D9" w:themeFill="background1" w:themeFillShade="D9"/>
          </w:tcPr>
          <w:p w14:paraId="726C70DD" w14:textId="77777777" w:rsidR="00FC5E24" w:rsidRPr="007E57F3" w:rsidRDefault="00FC5E24" w:rsidP="007E57F3">
            <w:pPr>
              <w:rPr>
                <w:rFonts w:asciiTheme="minorHAnsi" w:hAnsiTheme="minorHAnsi"/>
                <w:kern w:val="0"/>
                <w:sz w:val="20"/>
                <w:szCs w:val="22"/>
              </w:rPr>
            </w:pPr>
          </w:p>
        </w:tc>
        <w:tc>
          <w:tcPr>
            <w:tcW w:w="865" w:type="pct"/>
            <w:tcBorders>
              <w:top w:val="single" w:sz="4" w:space="0" w:color="auto"/>
              <w:bottom w:val="single" w:sz="4" w:space="0" w:color="auto"/>
            </w:tcBorders>
            <w:shd w:val="clear" w:color="auto" w:fill="D9D9D9" w:themeFill="background1" w:themeFillShade="D9"/>
          </w:tcPr>
          <w:p w14:paraId="4532CFE9" w14:textId="77777777" w:rsidR="00FC5E24" w:rsidRPr="007E57F3" w:rsidRDefault="00FC5E24" w:rsidP="007E57F3">
            <w:pPr>
              <w:jc w:val="center"/>
              <w:rPr>
                <w:rFonts w:asciiTheme="minorHAnsi" w:hAnsiTheme="minorHAnsi"/>
                <w:b/>
                <w:kern w:val="0"/>
                <w:sz w:val="20"/>
                <w:szCs w:val="22"/>
              </w:rPr>
            </w:pPr>
            <w:r w:rsidRPr="007E57F3">
              <w:rPr>
                <w:rFonts w:asciiTheme="minorHAnsi" w:hAnsiTheme="minorHAnsi"/>
                <w:b/>
                <w:kern w:val="0"/>
                <w:sz w:val="20"/>
                <w:szCs w:val="22"/>
              </w:rPr>
              <w:t>Pack #1</w:t>
            </w:r>
          </w:p>
        </w:tc>
        <w:tc>
          <w:tcPr>
            <w:tcW w:w="937" w:type="pct"/>
            <w:tcBorders>
              <w:top w:val="single" w:sz="4" w:space="0" w:color="auto"/>
              <w:bottom w:val="single" w:sz="4" w:space="0" w:color="auto"/>
            </w:tcBorders>
            <w:shd w:val="clear" w:color="auto" w:fill="D9D9D9" w:themeFill="background1" w:themeFillShade="D9"/>
          </w:tcPr>
          <w:p w14:paraId="495F00C6" w14:textId="77777777" w:rsidR="00FC5E24" w:rsidRPr="007E57F3" w:rsidRDefault="00FC5E24" w:rsidP="007E57F3">
            <w:pPr>
              <w:jc w:val="center"/>
              <w:rPr>
                <w:rFonts w:asciiTheme="minorHAnsi" w:hAnsiTheme="minorHAnsi"/>
                <w:b/>
                <w:kern w:val="0"/>
                <w:sz w:val="20"/>
                <w:szCs w:val="22"/>
              </w:rPr>
            </w:pPr>
            <w:r w:rsidRPr="007E57F3">
              <w:rPr>
                <w:rFonts w:asciiTheme="minorHAnsi" w:hAnsiTheme="minorHAnsi"/>
                <w:b/>
                <w:kern w:val="0"/>
                <w:sz w:val="20"/>
                <w:szCs w:val="22"/>
              </w:rPr>
              <w:t>Pack #2</w:t>
            </w:r>
          </w:p>
        </w:tc>
        <w:tc>
          <w:tcPr>
            <w:tcW w:w="937" w:type="pct"/>
            <w:tcBorders>
              <w:top w:val="single" w:sz="4" w:space="0" w:color="auto"/>
              <w:bottom w:val="single" w:sz="4" w:space="0" w:color="auto"/>
            </w:tcBorders>
            <w:shd w:val="clear" w:color="auto" w:fill="D9D9D9" w:themeFill="background1" w:themeFillShade="D9"/>
          </w:tcPr>
          <w:p w14:paraId="5CAD91AE" w14:textId="77777777" w:rsidR="00FC5E24" w:rsidRPr="007E57F3" w:rsidRDefault="00FC5E24" w:rsidP="007E57F3">
            <w:pPr>
              <w:jc w:val="center"/>
              <w:rPr>
                <w:rFonts w:asciiTheme="minorHAnsi" w:hAnsiTheme="minorHAnsi"/>
                <w:b/>
                <w:kern w:val="0"/>
                <w:sz w:val="20"/>
                <w:szCs w:val="22"/>
              </w:rPr>
            </w:pPr>
            <w:r w:rsidRPr="007E57F3">
              <w:rPr>
                <w:rFonts w:asciiTheme="minorHAnsi" w:hAnsiTheme="minorHAnsi"/>
                <w:b/>
                <w:kern w:val="0"/>
                <w:sz w:val="20"/>
                <w:szCs w:val="22"/>
              </w:rPr>
              <w:t>Pack #3</w:t>
            </w:r>
          </w:p>
        </w:tc>
      </w:tr>
      <w:tr w:rsidR="00FC5E24" w:rsidRPr="007E57F3" w14:paraId="22B1810B" w14:textId="77777777" w:rsidTr="002C365B">
        <w:tc>
          <w:tcPr>
            <w:tcW w:w="2261" w:type="pct"/>
            <w:tcBorders>
              <w:top w:val="single" w:sz="4" w:space="0" w:color="auto"/>
            </w:tcBorders>
            <w:shd w:val="clear" w:color="auto" w:fill="auto"/>
            <w:vAlign w:val="center"/>
          </w:tcPr>
          <w:p w14:paraId="5A8BCA2A" w14:textId="77777777" w:rsidR="00FC5E24" w:rsidRPr="007E57F3" w:rsidRDefault="00FC5E24" w:rsidP="00861FC4">
            <w:pPr>
              <w:rPr>
                <w:rFonts w:asciiTheme="minorHAnsi" w:hAnsiTheme="minorHAnsi"/>
                <w:kern w:val="0"/>
                <w:sz w:val="20"/>
                <w:szCs w:val="22"/>
              </w:rPr>
            </w:pPr>
            <w:r w:rsidRPr="007E57F3">
              <w:rPr>
                <w:rFonts w:asciiTheme="minorHAnsi" w:hAnsiTheme="minorHAnsi"/>
                <w:kern w:val="0"/>
                <w:sz w:val="20"/>
                <w:szCs w:val="22"/>
              </w:rPr>
              <w:t xml:space="preserve">Strength </w:t>
            </w:r>
          </w:p>
        </w:tc>
        <w:tc>
          <w:tcPr>
            <w:tcW w:w="865" w:type="pct"/>
            <w:tcBorders>
              <w:top w:val="single" w:sz="4" w:space="0" w:color="auto"/>
            </w:tcBorders>
            <w:shd w:val="clear" w:color="auto" w:fill="auto"/>
            <w:vAlign w:val="center"/>
          </w:tcPr>
          <w:p w14:paraId="3FD790B0" w14:textId="77777777" w:rsidR="00FC5E24" w:rsidRPr="007E57F3" w:rsidRDefault="00FC5E24" w:rsidP="002C365B">
            <w:pPr>
              <w:jc w:val="center"/>
              <w:rPr>
                <w:rFonts w:asciiTheme="minorHAnsi" w:hAnsiTheme="minorHAnsi"/>
                <w:kern w:val="0"/>
                <w:sz w:val="20"/>
                <w:szCs w:val="22"/>
              </w:rPr>
            </w:pPr>
          </w:p>
        </w:tc>
        <w:tc>
          <w:tcPr>
            <w:tcW w:w="937" w:type="pct"/>
            <w:tcBorders>
              <w:top w:val="single" w:sz="4" w:space="0" w:color="auto"/>
            </w:tcBorders>
            <w:shd w:val="clear" w:color="auto" w:fill="auto"/>
            <w:vAlign w:val="center"/>
          </w:tcPr>
          <w:p w14:paraId="4BD68B33" w14:textId="77777777" w:rsidR="00FC5E24" w:rsidRPr="007E57F3" w:rsidRDefault="00FC5E24" w:rsidP="002C365B">
            <w:pPr>
              <w:jc w:val="center"/>
              <w:rPr>
                <w:rFonts w:asciiTheme="minorHAnsi" w:hAnsiTheme="minorHAnsi"/>
                <w:kern w:val="0"/>
                <w:sz w:val="20"/>
                <w:szCs w:val="22"/>
              </w:rPr>
            </w:pPr>
          </w:p>
        </w:tc>
        <w:tc>
          <w:tcPr>
            <w:tcW w:w="937" w:type="pct"/>
            <w:tcBorders>
              <w:top w:val="single" w:sz="4" w:space="0" w:color="auto"/>
            </w:tcBorders>
            <w:shd w:val="clear" w:color="auto" w:fill="auto"/>
            <w:vAlign w:val="center"/>
          </w:tcPr>
          <w:p w14:paraId="00A70683" w14:textId="77777777" w:rsidR="00FC5E24" w:rsidRPr="007E57F3" w:rsidRDefault="00FC5E24" w:rsidP="002C365B">
            <w:pPr>
              <w:jc w:val="center"/>
              <w:rPr>
                <w:rFonts w:asciiTheme="minorHAnsi" w:hAnsiTheme="minorHAnsi"/>
                <w:kern w:val="0"/>
                <w:sz w:val="20"/>
                <w:szCs w:val="22"/>
              </w:rPr>
            </w:pPr>
          </w:p>
        </w:tc>
      </w:tr>
      <w:tr w:rsidR="00FC5E24" w:rsidRPr="007E57F3" w14:paraId="55F9D065" w14:textId="77777777" w:rsidTr="002C365B">
        <w:tc>
          <w:tcPr>
            <w:tcW w:w="2261" w:type="pct"/>
            <w:shd w:val="clear" w:color="auto" w:fill="auto"/>
            <w:vAlign w:val="center"/>
          </w:tcPr>
          <w:p w14:paraId="0EB05858" w14:textId="77777777" w:rsidR="00FC5E24" w:rsidRPr="007E57F3" w:rsidRDefault="00FC5E24" w:rsidP="00861FC4">
            <w:pPr>
              <w:rPr>
                <w:rFonts w:asciiTheme="minorHAnsi" w:hAnsiTheme="minorHAnsi"/>
                <w:kern w:val="0"/>
                <w:sz w:val="20"/>
                <w:szCs w:val="22"/>
              </w:rPr>
            </w:pPr>
            <w:r w:rsidRPr="007E57F3">
              <w:rPr>
                <w:rFonts w:asciiTheme="minorHAnsi" w:hAnsiTheme="minorHAnsi"/>
                <w:kern w:val="0"/>
                <w:sz w:val="20"/>
                <w:szCs w:val="22"/>
              </w:rPr>
              <w:t>Pack size</w:t>
            </w:r>
            <w:r w:rsidRPr="007E57F3">
              <w:rPr>
                <w:rFonts w:asciiTheme="minorHAnsi" w:hAnsiTheme="minorHAnsi"/>
                <w:sz w:val="20"/>
                <w:szCs w:val="22"/>
              </w:rPr>
              <w:t xml:space="preserve"> </w:t>
            </w:r>
          </w:p>
        </w:tc>
        <w:tc>
          <w:tcPr>
            <w:tcW w:w="865" w:type="pct"/>
            <w:shd w:val="clear" w:color="auto" w:fill="auto"/>
            <w:vAlign w:val="center"/>
          </w:tcPr>
          <w:p w14:paraId="1E39E2AD" w14:textId="77777777" w:rsidR="00FC5E24" w:rsidRPr="007E57F3" w:rsidRDefault="00FC5E24" w:rsidP="002C365B">
            <w:pPr>
              <w:jc w:val="center"/>
              <w:rPr>
                <w:rFonts w:asciiTheme="minorHAnsi" w:hAnsiTheme="minorHAnsi"/>
                <w:kern w:val="0"/>
                <w:sz w:val="20"/>
                <w:szCs w:val="22"/>
              </w:rPr>
            </w:pPr>
          </w:p>
        </w:tc>
        <w:tc>
          <w:tcPr>
            <w:tcW w:w="937" w:type="pct"/>
            <w:shd w:val="clear" w:color="auto" w:fill="auto"/>
            <w:vAlign w:val="center"/>
          </w:tcPr>
          <w:p w14:paraId="2DB9D99B" w14:textId="77777777" w:rsidR="00FC5E24" w:rsidRPr="007E57F3" w:rsidRDefault="00FC5E24" w:rsidP="002C365B">
            <w:pPr>
              <w:jc w:val="center"/>
              <w:rPr>
                <w:rFonts w:asciiTheme="minorHAnsi" w:hAnsiTheme="minorHAnsi"/>
                <w:kern w:val="0"/>
                <w:sz w:val="20"/>
                <w:szCs w:val="22"/>
              </w:rPr>
            </w:pPr>
          </w:p>
        </w:tc>
        <w:tc>
          <w:tcPr>
            <w:tcW w:w="937" w:type="pct"/>
            <w:shd w:val="clear" w:color="auto" w:fill="auto"/>
            <w:vAlign w:val="center"/>
          </w:tcPr>
          <w:p w14:paraId="4DDDEDD5" w14:textId="77777777" w:rsidR="00FC5E24" w:rsidRPr="007E57F3" w:rsidRDefault="00FC5E24" w:rsidP="002C365B">
            <w:pPr>
              <w:jc w:val="center"/>
              <w:rPr>
                <w:rFonts w:asciiTheme="minorHAnsi" w:hAnsiTheme="minorHAnsi"/>
                <w:kern w:val="0"/>
                <w:sz w:val="20"/>
                <w:szCs w:val="22"/>
              </w:rPr>
            </w:pPr>
          </w:p>
        </w:tc>
      </w:tr>
      <w:tr w:rsidR="00FC5E24" w:rsidRPr="007E57F3" w14:paraId="7AD36C2F" w14:textId="77777777" w:rsidTr="002C365B">
        <w:tc>
          <w:tcPr>
            <w:tcW w:w="2261" w:type="pct"/>
            <w:shd w:val="clear" w:color="auto" w:fill="auto"/>
            <w:vAlign w:val="center"/>
          </w:tcPr>
          <w:p w14:paraId="6BBC83E9" w14:textId="77777777" w:rsidR="00FC5E24" w:rsidRPr="007E57F3" w:rsidRDefault="00FC5E24" w:rsidP="00861FC4">
            <w:pPr>
              <w:rPr>
                <w:rFonts w:asciiTheme="minorHAnsi" w:hAnsiTheme="minorHAnsi"/>
                <w:kern w:val="0"/>
                <w:sz w:val="20"/>
                <w:szCs w:val="22"/>
              </w:rPr>
            </w:pPr>
            <w:r w:rsidRPr="007E57F3">
              <w:rPr>
                <w:rFonts w:asciiTheme="minorHAnsi" w:hAnsiTheme="minorHAnsi"/>
                <w:sz w:val="20"/>
                <w:szCs w:val="22"/>
              </w:rPr>
              <w:t>Price to wholesaler*</w:t>
            </w:r>
          </w:p>
        </w:tc>
        <w:tc>
          <w:tcPr>
            <w:tcW w:w="865" w:type="pct"/>
            <w:shd w:val="clear" w:color="auto" w:fill="auto"/>
            <w:vAlign w:val="center"/>
          </w:tcPr>
          <w:p w14:paraId="3A1D7DF4" w14:textId="77777777" w:rsidR="00FC5E24" w:rsidRPr="007E57F3" w:rsidRDefault="00FC5E24" w:rsidP="002C365B">
            <w:pPr>
              <w:jc w:val="center"/>
              <w:rPr>
                <w:rFonts w:asciiTheme="minorHAnsi" w:hAnsiTheme="minorHAnsi"/>
                <w:kern w:val="0"/>
                <w:sz w:val="20"/>
                <w:szCs w:val="22"/>
              </w:rPr>
            </w:pPr>
          </w:p>
        </w:tc>
        <w:tc>
          <w:tcPr>
            <w:tcW w:w="937" w:type="pct"/>
            <w:shd w:val="clear" w:color="auto" w:fill="auto"/>
            <w:vAlign w:val="center"/>
          </w:tcPr>
          <w:p w14:paraId="1875BA4E" w14:textId="77777777" w:rsidR="00FC5E24" w:rsidRPr="007E57F3" w:rsidRDefault="00FC5E24" w:rsidP="002C365B">
            <w:pPr>
              <w:jc w:val="center"/>
              <w:rPr>
                <w:rFonts w:asciiTheme="minorHAnsi" w:hAnsiTheme="minorHAnsi"/>
                <w:kern w:val="0"/>
                <w:sz w:val="20"/>
                <w:szCs w:val="22"/>
              </w:rPr>
            </w:pPr>
          </w:p>
        </w:tc>
        <w:tc>
          <w:tcPr>
            <w:tcW w:w="937" w:type="pct"/>
            <w:shd w:val="clear" w:color="auto" w:fill="auto"/>
            <w:vAlign w:val="center"/>
          </w:tcPr>
          <w:p w14:paraId="777912CE" w14:textId="77777777" w:rsidR="00FC5E24" w:rsidRPr="007E57F3" w:rsidRDefault="00FC5E24" w:rsidP="002C365B">
            <w:pPr>
              <w:jc w:val="center"/>
              <w:rPr>
                <w:rFonts w:asciiTheme="minorHAnsi" w:hAnsiTheme="minorHAnsi"/>
                <w:kern w:val="0"/>
                <w:sz w:val="20"/>
                <w:szCs w:val="22"/>
              </w:rPr>
            </w:pPr>
          </w:p>
        </w:tc>
      </w:tr>
      <w:tr w:rsidR="00FC5E24" w:rsidRPr="007E57F3" w14:paraId="2DB7C3E9" w14:textId="77777777" w:rsidTr="002C365B">
        <w:tc>
          <w:tcPr>
            <w:tcW w:w="2261" w:type="pct"/>
            <w:shd w:val="clear" w:color="auto" w:fill="auto"/>
            <w:vAlign w:val="center"/>
          </w:tcPr>
          <w:p w14:paraId="1BEA30F3" w14:textId="77777777" w:rsidR="00FC5E24" w:rsidRPr="007E57F3" w:rsidRDefault="00FC5E24" w:rsidP="00861FC4">
            <w:pPr>
              <w:rPr>
                <w:rFonts w:asciiTheme="minorHAnsi" w:hAnsiTheme="minorHAnsi"/>
                <w:sz w:val="20"/>
                <w:szCs w:val="22"/>
              </w:rPr>
            </w:pPr>
            <w:r w:rsidRPr="007E57F3">
              <w:rPr>
                <w:rFonts w:asciiTheme="minorHAnsi" w:hAnsiTheme="minorHAnsi"/>
                <w:sz w:val="20"/>
                <w:szCs w:val="22"/>
              </w:rPr>
              <w:t>Reimbursement scheme</w:t>
            </w:r>
          </w:p>
        </w:tc>
        <w:tc>
          <w:tcPr>
            <w:tcW w:w="865" w:type="pct"/>
            <w:shd w:val="clear" w:color="auto" w:fill="auto"/>
            <w:vAlign w:val="center"/>
          </w:tcPr>
          <w:p w14:paraId="0264A715" w14:textId="77777777" w:rsidR="00FC5E24" w:rsidRPr="007E57F3" w:rsidRDefault="00FC5E24" w:rsidP="002C365B">
            <w:pPr>
              <w:jc w:val="center"/>
              <w:rPr>
                <w:rFonts w:asciiTheme="minorHAnsi" w:hAnsiTheme="minorHAnsi"/>
                <w:kern w:val="0"/>
                <w:sz w:val="20"/>
                <w:szCs w:val="22"/>
              </w:rPr>
            </w:pPr>
          </w:p>
        </w:tc>
        <w:tc>
          <w:tcPr>
            <w:tcW w:w="937" w:type="pct"/>
            <w:shd w:val="clear" w:color="auto" w:fill="auto"/>
            <w:vAlign w:val="center"/>
          </w:tcPr>
          <w:p w14:paraId="6A6A8B12" w14:textId="77777777" w:rsidR="00FC5E24" w:rsidRPr="007E57F3" w:rsidRDefault="00FC5E24" w:rsidP="002C365B">
            <w:pPr>
              <w:jc w:val="center"/>
              <w:rPr>
                <w:rFonts w:asciiTheme="minorHAnsi" w:hAnsiTheme="minorHAnsi"/>
                <w:kern w:val="0"/>
                <w:sz w:val="20"/>
                <w:szCs w:val="22"/>
              </w:rPr>
            </w:pPr>
          </w:p>
        </w:tc>
        <w:tc>
          <w:tcPr>
            <w:tcW w:w="937" w:type="pct"/>
            <w:shd w:val="clear" w:color="auto" w:fill="auto"/>
            <w:vAlign w:val="center"/>
          </w:tcPr>
          <w:p w14:paraId="14662575" w14:textId="77777777" w:rsidR="00FC5E24" w:rsidRPr="007E57F3" w:rsidRDefault="00FC5E24" w:rsidP="002C365B">
            <w:pPr>
              <w:jc w:val="center"/>
              <w:rPr>
                <w:rFonts w:asciiTheme="minorHAnsi" w:hAnsiTheme="minorHAnsi"/>
                <w:kern w:val="0"/>
                <w:sz w:val="20"/>
                <w:szCs w:val="22"/>
              </w:rPr>
            </w:pPr>
          </w:p>
        </w:tc>
      </w:tr>
      <w:tr w:rsidR="00FC5E24" w:rsidRPr="007E57F3" w14:paraId="598BD0A3" w14:textId="77777777" w:rsidTr="002C365B">
        <w:tc>
          <w:tcPr>
            <w:tcW w:w="2261" w:type="pct"/>
            <w:shd w:val="clear" w:color="auto" w:fill="auto"/>
            <w:vAlign w:val="center"/>
          </w:tcPr>
          <w:p w14:paraId="7DE38347" w14:textId="77777777" w:rsidR="00FC5E24" w:rsidRPr="007E57F3" w:rsidRDefault="00FC5E24" w:rsidP="00861FC4">
            <w:pPr>
              <w:rPr>
                <w:rFonts w:asciiTheme="minorHAnsi" w:hAnsiTheme="minorHAnsi"/>
                <w:sz w:val="20"/>
                <w:szCs w:val="22"/>
              </w:rPr>
            </w:pPr>
            <w:r w:rsidRPr="007E57F3">
              <w:rPr>
                <w:rFonts w:asciiTheme="minorHAnsi" w:hAnsiTheme="minorHAnsi"/>
                <w:kern w:val="0"/>
                <w:sz w:val="20"/>
                <w:szCs w:val="22"/>
              </w:rPr>
              <w:t>Total drug cost</w:t>
            </w:r>
            <w:r w:rsidRPr="007E57F3">
              <w:rPr>
                <w:rFonts w:asciiTheme="minorHAnsi" w:hAnsiTheme="minorHAnsi"/>
                <w:sz w:val="20"/>
                <w:szCs w:val="22"/>
              </w:rPr>
              <w:t>†</w:t>
            </w:r>
            <w:r w:rsidRPr="007E57F3">
              <w:rPr>
                <w:rFonts w:asciiTheme="minorHAnsi" w:hAnsiTheme="minorHAnsi"/>
                <w:kern w:val="0"/>
                <w:sz w:val="20"/>
                <w:szCs w:val="22"/>
              </w:rPr>
              <w:t xml:space="preserve"> per pack excluding pharmacy fees, excluding VAT</w:t>
            </w:r>
          </w:p>
        </w:tc>
        <w:tc>
          <w:tcPr>
            <w:tcW w:w="865" w:type="pct"/>
            <w:shd w:val="clear" w:color="auto" w:fill="auto"/>
            <w:vAlign w:val="center"/>
          </w:tcPr>
          <w:p w14:paraId="1C303F7E" w14:textId="77777777" w:rsidR="00FC5E24" w:rsidRPr="007E57F3" w:rsidRDefault="00FC5E24" w:rsidP="002C365B">
            <w:pPr>
              <w:jc w:val="center"/>
              <w:rPr>
                <w:rFonts w:asciiTheme="minorHAnsi" w:hAnsiTheme="minorHAnsi"/>
                <w:kern w:val="0"/>
                <w:sz w:val="20"/>
                <w:szCs w:val="22"/>
              </w:rPr>
            </w:pPr>
          </w:p>
        </w:tc>
        <w:tc>
          <w:tcPr>
            <w:tcW w:w="937" w:type="pct"/>
            <w:shd w:val="clear" w:color="auto" w:fill="auto"/>
            <w:vAlign w:val="center"/>
          </w:tcPr>
          <w:p w14:paraId="020092A1" w14:textId="77777777" w:rsidR="00FC5E24" w:rsidRPr="007E57F3" w:rsidRDefault="00FC5E24" w:rsidP="002C365B">
            <w:pPr>
              <w:jc w:val="center"/>
              <w:rPr>
                <w:rFonts w:asciiTheme="minorHAnsi" w:hAnsiTheme="minorHAnsi"/>
                <w:kern w:val="0"/>
                <w:sz w:val="20"/>
                <w:szCs w:val="22"/>
              </w:rPr>
            </w:pPr>
          </w:p>
        </w:tc>
        <w:tc>
          <w:tcPr>
            <w:tcW w:w="937" w:type="pct"/>
            <w:shd w:val="clear" w:color="auto" w:fill="auto"/>
            <w:vAlign w:val="center"/>
          </w:tcPr>
          <w:p w14:paraId="6B05D366" w14:textId="77777777" w:rsidR="00FC5E24" w:rsidRPr="007E57F3" w:rsidRDefault="00FC5E24" w:rsidP="002C365B">
            <w:pPr>
              <w:jc w:val="center"/>
              <w:rPr>
                <w:rFonts w:asciiTheme="minorHAnsi" w:hAnsiTheme="minorHAnsi"/>
                <w:kern w:val="0"/>
                <w:sz w:val="20"/>
                <w:szCs w:val="22"/>
              </w:rPr>
            </w:pPr>
          </w:p>
        </w:tc>
      </w:tr>
      <w:tr w:rsidR="00FC5E24" w:rsidRPr="007E57F3" w14:paraId="3185D5DF" w14:textId="77777777" w:rsidTr="002C365B">
        <w:tc>
          <w:tcPr>
            <w:tcW w:w="2261" w:type="pct"/>
            <w:tcBorders>
              <w:bottom w:val="single" w:sz="4" w:space="0" w:color="auto"/>
            </w:tcBorders>
            <w:shd w:val="clear" w:color="auto" w:fill="auto"/>
            <w:vAlign w:val="center"/>
          </w:tcPr>
          <w:p w14:paraId="63CFF33A" w14:textId="77777777" w:rsidR="00FC5E24" w:rsidRPr="007E57F3" w:rsidRDefault="00FC5E24" w:rsidP="00861FC4">
            <w:pPr>
              <w:rPr>
                <w:rFonts w:asciiTheme="minorHAnsi" w:hAnsiTheme="minorHAnsi"/>
                <w:kern w:val="0"/>
                <w:sz w:val="20"/>
                <w:szCs w:val="22"/>
              </w:rPr>
            </w:pPr>
            <w:r w:rsidRPr="007E57F3">
              <w:rPr>
                <w:rFonts w:asciiTheme="minorHAnsi" w:hAnsiTheme="minorHAnsi"/>
                <w:kern w:val="0"/>
                <w:sz w:val="20"/>
                <w:szCs w:val="22"/>
              </w:rPr>
              <w:t>Total drug cost</w:t>
            </w:r>
            <w:r w:rsidRPr="007E57F3">
              <w:rPr>
                <w:rFonts w:asciiTheme="minorHAnsi" w:hAnsiTheme="minorHAnsi"/>
                <w:sz w:val="20"/>
                <w:szCs w:val="22"/>
              </w:rPr>
              <w:t>†</w:t>
            </w:r>
            <w:r w:rsidRPr="007E57F3">
              <w:rPr>
                <w:rFonts w:asciiTheme="minorHAnsi" w:hAnsiTheme="minorHAnsi"/>
                <w:kern w:val="0"/>
                <w:sz w:val="20"/>
                <w:szCs w:val="22"/>
              </w:rPr>
              <w:t xml:space="preserve"> per pack excluding pharmacy fees, including VAT</w:t>
            </w:r>
          </w:p>
        </w:tc>
        <w:tc>
          <w:tcPr>
            <w:tcW w:w="865" w:type="pct"/>
            <w:tcBorders>
              <w:bottom w:val="single" w:sz="4" w:space="0" w:color="auto"/>
            </w:tcBorders>
            <w:shd w:val="clear" w:color="auto" w:fill="auto"/>
            <w:vAlign w:val="center"/>
          </w:tcPr>
          <w:p w14:paraId="3BB2D522" w14:textId="77777777" w:rsidR="00FC5E24" w:rsidRPr="007E57F3" w:rsidRDefault="00FC5E24" w:rsidP="002C365B">
            <w:pPr>
              <w:jc w:val="center"/>
              <w:rPr>
                <w:rFonts w:asciiTheme="minorHAnsi" w:hAnsiTheme="minorHAnsi"/>
                <w:kern w:val="0"/>
                <w:sz w:val="20"/>
                <w:szCs w:val="22"/>
              </w:rPr>
            </w:pPr>
          </w:p>
        </w:tc>
        <w:tc>
          <w:tcPr>
            <w:tcW w:w="937" w:type="pct"/>
            <w:tcBorders>
              <w:bottom w:val="single" w:sz="4" w:space="0" w:color="auto"/>
            </w:tcBorders>
            <w:shd w:val="clear" w:color="auto" w:fill="auto"/>
            <w:vAlign w:val="center"/>
          </w:tcPr>
          <w:p w14:paraId="56A743C1" w14:textId="77777777" w:rsidR="00FC5E24" w:rsidRPr="007E57F3" w:rsidRDefault="00FC5E24" w:rsidP="002C365B">
            <w:pPr>
              <w:jc w:val="center"/>
              <w:rPr>
                <w:rFonts w:asciiTheme="minorHAnsi" w:hAnsiTheme="minorHAnsi"/>
                <w:kern w:val="0"/>
                <w:sz w:val="20"/>
                <w:szCs w:val="22"/>
              </w:rPr>
            </w:pPr>
          </w:p>
        </w:tc>
        <w:tc>
          <w:tcPr>
            <w:tcW w:w="937" w:type="pct"/>
            <w:tcBorders>
              <w:bottom w:val="single" w:sz="4" w:space="0" w:color="auto"/>
            </w:tcBorders>
            <w:shd w:val="clear" w:color="auto" w:fill="auto"/>
            <w:vAlign w:val="center"/>
          </w:tcPr>
          <w:p w14:paraId="69DF2B1D" w14:textId="77777777" w:rsidR="00FC5E24" w:rsidRPr="007E57F3" w:rsidRDefault="00FC5E24" w:rsidP="002C365B">
            <w:pPr>
              <w:jc w:val="center"/>
              <w:rPr>
                <w:rFonts w:asciiTheme="minorHAnsi" w:hAnsiTheme="minorHAnsi"/>
                <w:kern w:val="0"/>
                <w:sz w:val="20"/>
                <w:szCs w:val="22"/>
              </w:rPr>
            </w:pPr>
          </w:p>
        </w:tc>
      </w:tr>
      <w:tr w:rsidR="00FC5E24" w:rsidRPr="007E57F3" w14:paraId="4D523DFB" w14:textId="77777777" w:rsidTr="007E57F3">
        <w:tc>
          <w:tcPr>
            <w:tcW w:w="5000" w:type="pct"/>
            <w:gridSpan w:val="4"/>
            <w:tcBorders>
              <w:top w:val="single" w:sz="4" w:space="0" w:color="auto"/>
              <w:bottom w:val="single" w:sz="4" w:space="0" w:color="auto"/>
            </w:tcBorders>
          </w:tcPr>
          <w:p w14:paraId="3F4A8158" w14:textId="77777777" w:rsidR="00B82AA3" w:rsidRPr="002C365B" w:rsidRDefault="00B82AA3" w:rsidP="00B82AA3">
            <w:pPr>
              <w:rPr>
                <w:rFonts w:asciiTheme="minorHAnsi" w:hAnsiTheme="minorHAnsi"/>
                <w:kern w:val="0"/>
                <w:sz w:val="16"/>
                <w:szCs w:val="16"/>
              </w:rPr>
            </w:pPr>
            <w:r w:rsidRPr="002C365B">
              <w:rPr>
                <w:rFonts w:asciiTheme="minorHAnsi" w:hAnsiTheme="minorHAnsi"/>
                <w:kern w:val="0"/>
                <w:sz w:val="16"/>
                <w:szCs w:val="16"/>
              </w:rPr>
              <w:t>[Abbreviations]</w:t>
            </w:r>
          </w:p>
          <w:p w14:paraId="729AA2B0" w14:textId="79596B21" w:rsidR="00FC5E24" w:rsidRPr="002C365B" w:rsidRDefault="009D2187" w:rsidP="007E57F3">
            <w:pPr>
              <w:rPr>
                <w:rFonts w:asciiTheme="minorHAnsi" w:hAnsiTheme="minorHAnsi"/>
                <w:kern w:val="0"/>
                <w:sz w:val="16"/>
                <w:szCs w:val="16"/>
              </w:rPr>
            </w:pPr>
            <w:r>
              <w:rPr>
                <w:rFonts w:asciiTheme="minorHAnsi" w:hAnsiTheme="minorHAnsi"/>
                <w:sz w:val="16"/>
                <w:szCs w:val="16"/>
              </w:rPr>
              <w:t>[</w:t>
            </w:r>
            <w:r w:rsidR="00FC5E24" w:rsidRPr="002C365B">
              <w:rPr>
                <w:rFonts w:asciiTheme="minorHAnsi" w:hAnsiTheme="minorHAnsi"/>
                <w:sz w:val="16"/>
                <w:szCs w:val="16"/>
              </w:rPr>
              <w:t>*</w:t>
            </w:r>
            <w:r w:rsidR="00FC5E24" w:rsidRPr="002C365B">
              <w:rPr>
                <w:rFonts w:asciiTheme="minorHAnsi" w:hAnsiTheme="minorHAnsi"/>
                <w:kern w:val="0"/>
                <w:sz w:val="16"/>
                <w:szCs w:val="16"/>
              </w:rPr>
              <w:t>Based on the pricing application form (PAF) submitted to the HSE-CPU on [XX/XX/XXXX] OR *Awaiting PAF</w:t>
            </w:r>
            <w:r>
              <w:rPr>
                <w:rFonts w:asciiTheme="minorHAnsi" w:hAnsiTheme="minorHAnsi"/>
                <w:kern w:val="0"/>
                <w:sz w:val="16"/>
                <w:szCs w:val="16"/>
              </w:rPr>
              <w:t>]</w:t>
            </w:r>
          </w:p>
          <w:p w14:paraId="31601EB8" w14:textId="4130FED3" w:rsidR="00FC5E24" w:rsidRPr="002C365B" w:rsidRDefault="009D2187" w:rsidP="007E57F3">
            <w:pPr>
              <w:rPr>
                <w:rFonts w:asciiTheme="minorHAnsi" w:eastAsia="Calibri" w:hAnsiTheme="minorHAnsi"/>
                <w:sz w:val="16"/>
                <w:szCs w:val="16"/>
              </w:rPr>
            </w:pPr>
            <w:r>
              <w:rPr>
                <w:rFonts w:asciiTheme="minorHAnsi" w:hAnsiTheme="minorHAnsi"/>
                <w:sz w:val="16"/>
                <w:szCs w:val="16"/>
              </w:rPr>
              <w:t>[</w:t>
            </w:r>
            <w:r w:rsidR="00FC5E24" w:rsidRPr="002C365B">
              <w:rPr>
                <w:rFonts w:asciiTheme="minorHAnsi" w:hAnsiTheme="minorHAnsi"/>
                <w:sz w:val="16"/>
                <w:szCs w:val="16"/>
              </w:rPr>
              <w:t xml:space="preserve">† </w:t>
            </w:r>
            <w:r w:rsidR="00FC5E24" w:rsidRPr="002C365B">
              <w:rPr>
                <w:rFonts w:asciiTheme="minorHAnsi" w:eastAsia="Calibri" w:hAnsiTheme="minorHAnsi"/>
                <w:sz w:val="16"/>
                <w:szCs w:val="16"/>
              </w:rPr>
              <w:t>including relevant fees and rebates</w:t>
            </w:r>
            <w:r w:rsidR="002C365B">
              <w:rPr>
                <w:rFonts w:asciiTheme="minorHAnsi" w:eastAsia="Calibri" w:hAnsiTheme="minorHAnsi"/>
                <w:sz w:val="16"/>
                <w:szCs w:val="16"/>
              </w:rPr>
              <w:t xml:space="preserve"> (specify rate of Framework Agreement</w:t>
            </w:r>
            <w:r w:rsidR="00744036" w:rsidRPr="002C365B">
              <w:rPr>
                <w:rFonts w:asciiTheme="minorHAnsi" w:eastAsia="Calibri" w:hAnsiTheme="minorHAnsi"/>
                <w:sz w:val="16"/>
                <w:szCs w:val="16"/>
              </w:rPr>
              <w:t xml:space="preserve"> rebate applicable)</w:t>
            </w:r>
            <w:r w:rsidR="00FC5E24" w:rsidRPr="002C365B">
              <w:rPr>
                <w:rFonts w:asciiTheme="minorHAnsi" w:eastAsia="Calibri" w:hAnsiTheme="minorHAnsi"/>
                <w:sz w:val="16"/>
                <w:szCs w:val="16"/>
              </w:rPr>
              <w:t>, excluding pharmacy fees</w:t>
            </w:r>
            <w:r>
              <w:rPr>
                <w:rFonts w:asciiTheme="minorHAnsi" w:eastAsia="Calibri" w:hAnsiTheme="minorHAnsi"/>
                <w:sz w:val="16"/>
                <w:szCs w:val="16"/>
              </w:rPr>
              <w:t>]</w:t>
            </w:r>
          </w:p>
          <w:p w14:paraId="4F873828" w14:textId="296EF5AD" w:rsidR="00FC5E24" w:rsidRPr="002C365B" w:rsidRDefault="009D2187" w:rsidP="007E57F3">
            <w:pPr>
              <w:rPr>
                <w:rFonts w:asciiTheme="minorHAnsi" w:hAnsiTheme="minorHAnsi"/>
                <w:sz w:val="16"/>
                <w:szCs w:val="16"/>
              </w:rPr>
            </w:pPr>
            <w:r>
              <w:rPr>
                <w:rFonts w:asciiTheme="minorHAnsi" w:hAnsiTheme="minorHAnsi"/>
                <w:sz w:val="16"/>
                <w:szCs w:val="16"/>
              </w:rPr>
              <w:t>[</w:t>
            </w:r>
            <w:r w:rsidR="00FC5E24" w:rsidRPr="002C365B">
              <w:rPr>
                <w:rFonts w:asciiTheme="minorHAnsi" w:hAnsiTheme="minorHAnsi"/>
                <w:sz w:val="16"/>
                <w:szCs w:val="16"/>
              </w:rPr>
              <w:t>‡ Footnote indicating that there is a 0% rate of VAT on oral medicines, if applicable</w:t>
            </w:r>
            <w:r>
              <w:rPr>
                <w:rFonts w:asciiTheme="minorHAnsi" w:hAnsiTheme="minorHAnsi"/>
                <w:sz w:val="16"/>
                <w:szCs w:val="16"/>
              </w:rPr>
              <w:t>]</w:t>
            </w:r>
          </w:p>
          <w:p w14:paraId="11824308" w14:textId="2E11C750" w:rsidR="00FC5E24" w:rsidRPr="007E57F3" w:rsidRDefault="009D2187" w:rsidP="007E57F3">
            <w:pPr>
              <w:rPr>
                <w:rFonts w:asciiTheme="minorHAnsi" w:hAnsiTheme="minorHAnsi"/>
                <w:i/>
                <w:sz w:val="18"/>
                <w:szCs w:val="22"/>
              </w:rPr>
            </w:pPr>
            <w:r>
              <w:rPr>
                <w:rFonts w:asciiTheme="minorHAnsi" w:hAnsiTheme="minorHAnsi"/>
                <w:sz w:val="16"/>
                <w:szCs w:val="16"/>
              </w:rPr>
              <w:t>[</w:t>
            </w:r>
            <w:r w:rsidR="00FC5E24" w:rsidRPr="002C365B">
              <w:rPr>
                <w:rFonts w:asciiTheme="minorHAnsi" w:hAnsiTheme="minorHAnsi"/>
                <w:sz w:val="16"/>
                <w:szCs w:val="16"/>
              </w:rPr>
              <w:t>§ Footnote indicating that a PAS applies/is on offer, if applicable</w:t>
            </w:r>
            <w:r>
              <w:rPr>
                <w:rFonts w:asciiTheme="minorHAnsi" w:hAnsiTheme="minorHAnsi"/>
                <w:sz w:val="16"/>
                <w:szCs w:val="16"/>
              </w:rPr>
              <w:t>]</w:t>
            </w:r>
          </w:p>
        </w:tc>
      </w:tr>
    </w:tbl>
    <w:p w14:paraId="6720A93D" w14:textId="77777777" w:rsidR="00FC5E24" w:rsidRPr="000B703A" w:rsidRDefault="00FC5E24" w:rsidP="00FC5E24">
      <w:pPr>
        <w:spacing w:after="240"/>
        <w:rPr>
          <w:rFonts w:asciiTheme="minorHAnsi" w:hAnsiTheme="minorHAnsi"/>
          <w:i/>
          <w:sz w:val="20"/>
          <w:szCs w:val="20"/>
        </w:rPr>
      </w:pPr>
    </w:p>
    <w:tbl>
      <w:tblPr>
        <w:tblW w:w="5000" w:type="pct"/>
        <w:tblLayout w:type="fixed"/>
        <w:tblLook w:val="04A0" w:firstRow="1" w:lastRow="0" w:firstColumn="1" w:lastColumn="0" w:noHBand="0" w:noVBand="1"/>
      </w:tblPr>
      <w:tblGrid>
        <w:gridCol w:w="2593"/>
        <w:gridCol w:w="2199"/>
        <w:gridCol w:w="2306"/>
        <w:gridCol w:w="2306"/>
      </w:tblGrid>
      <w:tr w:rsidR="00FC5E24" w:rsidRPr="000B703A" w14:paraId="62E58022" w14:textId="77777777" w:rsidTr="007E57F3">
        <w:trPr>
          <w:trHeight w:val="300"/>
        </w:trPr>
        <w:tc>
          <w:tcPr>
            <w:tcW w:w="5000" w:type="pct"/>
            <w:gridSpan w:val="4"/>
            <w:shd w:val="clear" w:color="auto" w:fill="auto"/>
            <w:noWrap/>
            <w:vAlign w:val="bottom"/>
          </w:tcPr>
          <w:p w14:paraId="6B0967F1" w14:textId="77777777" w:rsidR="00FC5E24" w:rsidRPr="000B703A" w:rsidRDefault="00FC5E24" w:rsidP="007E57F3">
            <w:pPr>
              <w:rPr>
                <w:rFonts w:asciiTheme="minorHAnsi" w:hAnsiTheme="minorHAnsi"/>
                <w:b/>
                <w:color w:val="2C37A0"/>
                <w:sz w:val="20"/>
                <w:szCs w:val="20"/>
              </w:rPr>
            </w:pPr>
            <w:bookmarkStart w:id="35" w:name="_Ref59053328"/>
            <w:r w:rsidRPr="000B703A">
              <w:rPr>
                <w:rFonts w:asciiTheme="minorHAnsi" w:hAnsiTheme="minorHAnsi"/>
                <w:b/>
                <w:color w:val="2C37A0"/>
                <w:sz w:val="20"/>
                <w:szCs w:val="20"/>
              </w:rPr>
              <w:t xml:space="preserve">Table </w:t>
            </w:r>
            <w:r w:rsidRPr="000B703A">
              <w:rPr>
                <w:rFonts w:asciiTheme="minorHAnsi" w:hAnsiTheme="minorHAnsi"/>
                <w:b/>
                <w:color w:val="2C37A0"/>
                <w:sz w:val="20"/>
                <w:szCs w:val="20"/>
              </w:rPr>
              <w:fldChar w:fldCharType="begin"/>
            </w:r>
            <w:r w:rsidRPr="000B703A">
              <w:rPr>
                <w:rFonts w:asciiTheme="minorHAnsi" w:hAnsiTheme="minorHAnsi"/>
                <w:b/>
                <w:color w:val="2C37A0"/>
                <w:sz w:val="20"/>
                <w:szCs w:val="20"/>
              </w:rPr>
              <w:instrText xml:space="preserve"> SEQ Table \* ARABIC </w:instrText>
            </w:r>
            <w:r w:rsidRPr="000B703A">
              <w:rPr>
                <w:rFonts w:asciiTheme="minorHAnsi" w:hAnsiTheme="minorHAnsi"/>
                <w:b/>
                <w:color w:val="2C37A0"/>
                <w:sz w:val="20"/>
                <w:szCs w:val="20"/>
              </w:rPr>
              <w:fldChar w:fldCharType="separate"/>
            </w:r>
            <w:r>
              <w:rPr>
                <w:rFonts w:asciiTheme="minorHAnsi" w:hAnsiTheme="minorHAnsi"/>
                <w:b/>
                <w:noProof/>
                <w:color w:val="2C37A0"/>
                <w:sz w:val="20"/>
                <w:szCs w:val="20"/>
              </w:rPr>
              <w:t>5</w:t>
            </w:r>
            <w:r w:rsidRPr="000B703A">
              <w:rPr>
                <w:rFonts w:asciiTheme="minorHAnsi" w:hAnsiTheme="minorHAnsi"/>
                <w:b/>
                <w:color w:val="2C37A0"/>
                <w:sz w:val="20"/>
                <w:szCs w:val="20"/>
              </w:rPr>
              <w:fldChar w:fldCharType="end"/>
            </w:r>
            <w:bookmarkEnd w:id="35"/>
            <w:r w:rsidRPr="000B703A">
              <w:rPr>
                <w:rFonts w:asciiTheme="minorHAnsi" w:hAnsiTheme="minorHAnsi"/>
                <w:b/>
                <w:color w:val="2C37A0"/>
                <w:sz w:val="20"/>
                <w:szCs w:val="20"/>
              </w:rPr>
              <w:t>: Total comparative drug cost to the HSE for the intervention and comparator(s)</w:t>
            </w:r>
          </w:p>
        </w:tc>
      </w:tr>
      <w:tr w:rsidR="00FC5E24" w:rsidRPr="000B703A" w14:paraId="5F4AA80D" w14:textId="77777777" w:rsidTr="007E57F3">
        <w:trPr>
          <w:trHeight w:val="300"/>
        </w:trPr>
        <w:tc>
          <w:tcPr>
            <w:tcW w:w="1379" w:type="pct"/>
            <w:tcBorders>
              <w:top w:val="single" w:sz="4" w:space="0" w:color="auto"/>
            </w:tcBorders>
            <w:shd w:val="clear" w:color="auto" w:fill="D9D9D9" w:themeFill="background1" w:themeFillShade="D9"/>
            <w:noWrap/>
            <w:vAlign w:val="bottom"/>
            <w:hideMark/>
          </w:tcPr>
          <w:p w14:paraId="197194A9" w14:textId="77777777" w:rsidR="00FC5E24" w:rsidRPr="000B703A" w:rsidRDefault="00FC5E24" w:rsidP="007E57F3">
            <w:pPr>
              <w:rPr>
                <w:rFonts w:asciiTheme="minorHAnsi" w:hAnsiTheme="minorHAnsi"/>
                <w:b/>
                <w:sz w:val="20"/>
                <w:szCs w:val="20"/>
              </w:rPr>
            </w:pPr>
          </w:p>
        </w:tc>
        <w:tc>
          <w:tcPr>
            <w:tcW w:w="3621" w:type="pct"/>
            <w:gridSpan w:val="3"/>
            <w:tcBorders>
              <w:top w:val="single" w:sz="4" w:space="0" w:color="auto"/>
            </w:tcBorders>
            <w:shd w:val="clear" w:color="auto" w:fill="D9D9D9" w:themeFill="background1" w:themeFillShade="D9"/>
            <w:noWrap/>
            <w:vAlign w:val="bottom"/>
            <w:hideMark/>
          </w:tcPr>
          <w:p w14:paraId="3560D7FC" w14:textId="77777777" w:rsidR="00FC5E24" w:rsidRPr="000B703A" w:rsidRDefault="00FC5E24" w:rsidP="007E57F3">
            <w:pPr>
              <w:rPr>
                <w:rFonts w:asciiTheme="minorHAnsi" w:hAnsiTheme="minorHAnsi"/>
                <w:b/>
                <w:sz w:val="20"/>
                <w:szCs w:val="20"/>
              </w:rPr>
            </w:pPr>
            <w:r w:rsidRPr="000B703A">
              <w:rPr>
                <w:rFonts w:asciiTheme="minorHAnsi" w:hAnsiTheme="minorHAnsi"/>
                <w:b/>
                <w:sz w:val="20"/>
                <w:szCs w:val="20"/>
              </w:rPr>
              <w:t>Total cost per patient per [year/treatment course†]*</w:t>
            </w:r>
          </w:p>
        </w:tc>
      </w:tr>
      <w:tr w:rsidR="00FC5E24" w:rsidRPr="000B703A" w14:paraId="4426630E" w14:textId="77777777" w:rsidTr="007E57F3">
        <w:trPr>
          <w:trHeight w:val="300"/>
        </w:trPr>
        <w:tc>
          <w:tcPr>
            <w:tcW w:w="1379" w:type="pct"/>
            <w:tcBorders>
              <w:bottom w:val="single" w:sz="4" w:space="0" w:color="auto"/>
            </w:tcBorders>
            <w:shd w:val="clear" w:color="auto" w:fill="D9D9D9" w:themeFill="background1" w:themeFillShade="D9"/>
            <w:noWrap/>
            <w:vAlign w:val="bottom"/>
          </w:tcPr>
          <w:p w14:paraId="4E1DDBD4" w14:textId="77777777" w:rsidR="00FC5E24" w:rsidRPr="000B703A" w:rsidRDefault="00FC5E24" w:rsidP="007E57F3">
            <w:pPr>
              <w:rPr>
                <w:rFonts w:asciiTheme="minorHAnsi" w:hAnsiTheme="minorHAnsi"/>
                <w:b/>
                <w:sz w:val="20"/>
                <w:szCs w:val="20"/>
              </w:rPr>
            </w:pPr>
          </w:p>
        </w:tc>
        <w:tc>
          <w:tcPr>
            <w:tcW w:w="1169" w:type="pct"/>
            <w:tcBorders>
              <w:bottom w:val="single" w:sz="4" w:space="0" w:color="auto"/>
            </w:tcBorders>
            <w:shd w:val="clear" w:color="auto" w:fill="D9D9D9" w:themeFill="background1" w:themeFillShade="D9"/>
          </w:tcPr>
          <w:p w14:paraId="6A873D70" w14:textId="77777777" w:rsidR="00FC5E24" w:rsidRPr="000B703A" w:rsidRDefault="00FC5E24" w:rsidP="007E57F3">
            <w:pPr>
              <w:jc w:val="center"/>
              <w:rPr>
                <w:rFonts w:asciiTheme="minorHAnsi" w:hAnsiTheme="minorHAnsi"/>
                <w:kern w:val="0"/>
                <w:sz w:val="20"/>
                <w:szCs w:val="20"/>
              </w:rPr>
            </w:pPr>
            <w:r w:rsidRPr="000B703A">
              <w:rPr>
                <w:rFonts w:asciiTheme="minorHAnsi" w:hAnsiTheme="minorHAnsi"/>
                <w:kern w:val="0"/>
                <w:sz w:val="20"/>
                <w:szCs w:val="20"/>
              </w:rPr>
              <w:t>Including VAT</w:t>
            </w:r>
          </w:p>
        </w:tc>
        <w:tc>
          <w:tcPr>
            <w:tcW w:w="1226" w:type="pct"/>
            <w:tcBorders>
              <w:bottom w:val="single" w:sz="4" w:space="0" w:color="auto"/>
            </w:tcBorders>
            <w:shd w:val="clear" w:color="auto" w:fill="D9D9D9" w:themeFill="background1" w:themeFillShade="D9"/>
          </w:tcPr>
          <w:p w14:paraId="614CE154" w14:textId="77777777" w:rsidR="00FC5E24" w:rsidRPr="000B703A" w:rsidRDefault="00FC5E24" w:rsidP="007E57F3">
            <w:pPr>
              <w:jc w:val="center"/>
              <w:rPr>
                <w:rFonts w:asciiTheme="minorHAnsi" w:hAnsiTheme="minorHAnsi"/>
                <w:kern w:val="0"/>
                <w:sz w:val="20"/>
                <w:szCs w:val="20"/>
              </w:rPr>
            </w:pPr>
            <w:r w:rsidRPr="000B703A">
              <w:rPr>
                <w:rFonts w:asciiTheme="minorHAnsi" w:hAnsiTheme="minorHAnsi"/>
                <w:kern w:val="0"/>
                <w:sz w:val="20"/>
                <w:szCs w:val="20"/>
              </w:rPr>
              <w:t>Excluding VAT</w:t>
            </w:r>
          </w:p>
        </w:tc>
        <w:tc>
          <w:tcPr>
            <w:tcW w:w="1226" w:type="pct"/>
            <w:tcBorders>
              <w:bottom w:val="single" w:sz="4" w:space="0" w:color="auto"/>
            </w:tcBorders>
            <w:shd w:val="clear" w:color="auto" w:fill="D9D9D9" w:themeFill="background1" w:themeFillShade="D9"/>
          </w:tcPr>
          <w:p w14:paraId="5D6D4614" w14:textId="77777777" w:rsidR="00FC5E24" w:rsidRPr="000B703A" w:rsidRDefault="00FC5E24" w:rsidP="007E57F3">
            <w:pPr>
              <w:jc w:val="center"/>
              <w:rPr>
                <w:rFonts w:asciiTheme="minorHAnsi" w:hAnsiTheme="minorHAnsi"/>
                <w:kern w:val="0"/>
                <w:sz w:val="20"/>
                <w:szCs w:val="20"/>
              </w:rPr>
            </w:pPr>
            <w:r w:rsidRPr="000B703A">
              <w:rPr>
                <w:rFonts w:asciiTheme="minorHAnsi" w:hAnsiTheme="minorHAnsi"/>
                <w:kern w:val="0"/>
                <w:sz w:val="20"/>
                <w:szCs w:val="20"/>
              </w:rPr>
              <w:t>Source</w:t>
            </w:r>
          </w:p>
        </w:tc>
      </w:tr>
      <w:tr w:rsidR="00FC5E24" w:rsidRPr="000B703A" w14:paraId="3D5D191B" w14:textId="77777777" w:rsidTr="002C365B">
        <w:trPr>
          <w:trHeight w:val="300"/>
        </w:trPr>
        <w:tc>
          <w:tcPr>
            <w:tcW w:w="1379" w:type="pct"/>
            <w:tcBorders>
              <w:top w:val="single" w:sz="4" w:space="0" w:color="auto"/>
            </w:tcBorders>
            <w:shd w:val="clear" w:color="auto" w:fill="auto"/>
            <w:noWrap/>
            <w:vAlign w:val="center"/>
          </w:tcPr>
          <w:p w14:paraId="0FB2D83F" w14:textId="77777777" w:rsidR="00FC5E24" w:rsidRPr="000B703A" w:rsidRDefault="00FC5E24" w:rsidP="00861FC4">
            <w:pPr>
              <w:rPr>
                <w:rFonts w:asciiTheme="minorHAnsi" w:hAnsiTheme="minorHAnsi"/>
                <w:color w:val="000000"/>
                <w:sz w:val="20"/>
                <w:szCs w:val="20"/>
                <w:lang w:eastAsia="en-IE"/>
              </w:rPr>
            </w:pPr>
            <w:r w:rsidRPr="000B703A">
              <w:rPr>
                <w:rFonts w:asciiTheme="minorHAnsi" w:hAnsiTheme="minorHAnsi"/>
                <w:sz w:val="20"/>
                <w:szCs w:val="20"/>
              </w:rPr>
              <w:t>[Drug] Pack#1</w:t>
            </w:r>
          </w:p>
        </w:tc>
        <w:tc>
          <w:tcPr>
            <w:tcW w:w="1169" w:type="pct"/>
            <w:tcBorders>
              <w:top w:val="single" w:sz="4" w:space="0" w:color="auto"/>
            </w:tcBorders>
            <w:shd w:val="clear" w:color="auto" w:fill="auto"/>
            <w:vAlign w:val="center"/>
          </w:tcPr>
          <w:p w14:paraId="5B1E994A" w14:textId="77777777" w:rsidR="00FC5E24" w:rsidRPr="000B703A" w:rsidRDefault="00FC5E24" w:rsidP="002C365B">
            <w:pPr>
              <w:jc w:val="center"/>
              <w:rPr>
                <w:rFonts w:asciiTheme="minorHAnsi" w:hAnsiTheme="minorHAnsi"/>
                <w:color w:val="000000"/>
                <w:sz w:val="20"/>
                <w:szCs w:val="20"/>
                <w:lang w:eastAsia="en-IE"/>
              </w:rPr>
            </w:pPr>
          </w:p>
        </w:tc>
        <w:tc>
          <w:tcPr>
            <w:tcW w:w="1226" w:type="pct"/>
            <w:tcBorders>
              <w:top w:val="single" w:sz="4" w:space="0" w:color="auto"/>
            </w:tcBorders>
            <w:shd w:val="clear" w:color="auto" w:fill="auto"/>
            <w:vAlign w:val="center"/>
          </w:tcPr>
          <w:p w14:paraId="3FEB92C2" w14:textId="77777777" w:rsidR="00FC5E24" w:rsidRPr="000B703A" w:rsidRDefault="00FC5E24" w:rsidP="002C365B">
            <w:pPr>
              <w:jc w:val="center"/>
              <w:rPr>
                <w:rFonts w:asciiTheme="minorHAnsi" w:hAnsiTheme="minorHAnsi"/>
                <w:color w:val="000000"/>
                <w:sz w:val="20"/>
                <w:szCs w:val="20"/>
                <w:lang w:eastAsia="en-IE"/>
              </w:rPr>
            </w:pPr>
          </w:p>
        </w:tc>
        <w:tc>
          <w:tcPr>
            <w:tcW w:w="1226" w:type="pct"/>
            <w:tcBorders>
              <w:top w:val="single" w:sz="4" w:space="0" w:color="auto"/>
            </w:tcBorders>
            <w:shd w:val="clear" w:color="auto" w:fill="auto"/>
            <w:vAlign w:val="center"/>
          </w:tcPr>
          <w:p w14:paraId="4B6A0560" w14:textId="77777777" w:rsidR="00FC5E24" w:rsidRPr="000B703A" w:rsidRDefault="00FC5E24" w:rsidP="002C365B">
            <w:pPr>
              <w:jc w:val="center"/>
              <w:rPr>
                <w:rFonts w:asciiTheme="minorHAnsi" w:hAnsiTheme="minorHAnsi"/>
                <w:color w:val="000000"/>
                <w:sz w:val="20"/>
                <w:szCs w:val="20"/>
                <w:lang w:eastAsia="en-IE"/>
              </w:rPr>
            </w:pPr>
          </w:p>
        </w:tc>
      </w:tr>
      <w:tr w:rsidR="00FC5E24" w:rsidRPr="000B703A" w14:paraId="48ADC534" w14:textId="77777777" w:rsidTr="002C365B">
        <w:trPr>
          <w:trHeight w:val="300"/>
        </w:trPr>
        <w:tc>
          <w:tcPr>
            <w:tcW w:w="1379" w:type="pct"/>
            <w:shd w:val="clear" w:color="auto" w:fill="auto"/>
            <w:noWrap/>
            <w:vAlign w:val="center"/>
          </w:tcPr>
          <w:p w14:paraId="3798E37F" w14:textId="77777777" w:rsidR="00FC5E24" w:rsidRPr="000B703A" w:rsidRDefault="00FC5E24" w:rsidP="00861FC4">
            <w:pPr>
              <w:rPr>
                <w:rFonts w:asciiTheme="minorHAnsi" w:hAnsiTheme="minorHAnsi"/>
                <w:sz w:val="20"/>
                <w:szCs w:val="20"/>
              </w:rPr>
            </w:pPr>
            <w:r w:rsidRPr="000B703A">
              <w:rPr>
                <w:rFonts w:asciiTheme="minorHAnsi" w:hAnsiTheme="minorHAnsi"/>
                <w:sz w:val="20"/>
                <w:szCs w:val="20"/>
              </w:rPr>
              <w:t>[Drug] Pack#2</w:t>
            </w:r>
          </w:p>
        </w:tc>
        <w:tc>
          <w:tcPr>
            <w:tcW w:w="1169" w:type="pct"/>
            <w:shd w:val="clear" w:color="auto" w:fill="auto"/>
            <w:vAlign w:val="center"/>
          </w:tcPr>
          <w:p w14:paraId="7F5C4BEF" w14:textId="77777777" w:rsidR="00FC5E24" w:rsidRPr="000B703A" w:rsidRDefault="00FC5E24" w:rsidP="002C365B">
            <w:pPr>
              <w:jc w:val="center"/>
              <w:rPr>
                <w:rFonts w:asciiTheme="minorHAnsi" w:hAnsiTheme="minorHAnsi"/>
                <w:color w:val="000000"/>
                <w:sz w:val="20"/>
                <w:szCs w:val="20"/>
                <w:lang w:eastAsia="en-IE"/>
              </w:rPr>
            </w:pPr>
          </w:p>
        </w:tc>
        <w:tc>
          <w:tcPr>
            <w:tcW w:w="1226" w:type="pct"/>
            <w:shd w:val="clear" w:color="auto" w:fill="auto"/>
            <w:vAlign w:val="center"/>
          </w:tcPr>
          <w:p w14:paraId="12DA16FF" w14:textId="77777777" w:rsidR="00FC5E24" w:rsidRPr="000B703A" w:rsidRDefault="00FC5E24" w:rsidP="002C365B">
            <w:pPr>
              <w:jc w:val="center"/>
              <w:rPr>
                <w:rFonts w:asciiTheme="minorHAnsi" w:hAnsiTheme="minorHAnsi"/>
                <w:color w:val="000000"/>
                <w:sz w:val="20"/>
                <w:szCs w:val="20"/>
                <w:lang w:eastAsia="en-IE"/>
              </w:rPr>
            </w:pPr>
          </w:p>
        </w:tc>
        <w:tc>
          <w:tcPr>
            <w:tcW w:w="1226" w:type="pct"/>
            <w:shd w:val="clear" w:color="auto" w:fill="auto"/>
            <w:vAlign w:val="center"/>
          </w:tcPr>
          <w:p w14:paraId="53B10230" w14:textId="77777777" w:rsidR="00FC5E24" w:rsidRPr="000B703A" w:rsidRDefault="00FC5E24" w:rsidP="002C365B">
            <w:pPr>
              <w:jc w:val="center"/>
              <w:rPr>
                <w:rFonts w:asciiTheme="minorHAnsi" w:hAnsiTheme="minorHAnsi"/>
                <w:color w:val="000000"/>
                <w:sz w:val="20"/>
                <w:szCs w:val="20"/>
                <w:lang w:eastAsia="en-IE"/>
              </w:rPr>
            </w:pPr>
          </w:p>
        </w:tc>
      </w:tr>
      <w:tr w:rsidR="00FC5E24" w:rsidRPr="000B703A" w14:paraId="17F778FB" w14:textId="77777777" w:rsidTr="002C365B">
        <w:trPr>
          <w:trHeight w:val="300"/>
        </w:trPr>
        <w:tc>
          <w:tcPr>
            <w:tcW w:w="1379" w:type="pct"/>
            <w:shd w:val="clear" w:color="auto" w:fill="auto"/>
            <w:noWrap/>
            <w:vAlign w:val="center"/>
          </w:tcPr>
          <w:p w14:paraId="4D732698" w14:textId="77777777" w:rsidR="00FC5E24" w:rsidRPr="000B703A" w:rsidRDefault="00FC5E24" w:rsidP="00861FC4">
            <w:pPr>
              <w:rPr>
                <w:rFonts w:asciiTheme="minorHAnsi" w:hAnsiTheme="minorHAnsi"/>
                <w:sz w:val="20"/>
                <w:szCs w:val="20"/>
              </w:rPr>
            </w:pPr>
            <w:r w:rsidRPr="000B703A">
              <w:rPr>
                <w:rFonts w:asciiTheme="minorHAnsi" w:hAnsiTheme="minorHAnsi"/>
                <w:sz w:val="20"/>
                <w:szCs w:val="20"/>
              </w:rPr>
              <w:t>[Drug] Pack#3</w:t>
            </w:r>
          </w:p>
        </w:tc>
        <w:tc>
          <w:tcPr>
            <w:tcW w:w="1169" w:type="pct"/>
            <w:shd w:val="clear" w:color="auto" w:fill="auto"/>
            <w:vAlign w:val="center"/>
          </w:tcPr>
          <w:p w14:paraId="559C72BA" w14:textId="77777777" w:rsidR="00FC5E24" w:rsidRPr="000B703A" w:rsidRDefault="00FC5E24" w:rsidP="002C365B">
            <w:pPr>
              <w:jc w:val="center"/>
              <w:rPr>
                <w:rFonts w:asciiTheme="minorHAnsi" w:hAnsiTheme="minorHAnsi"/>
                <w:color w:val="000000"/>
                <w:sz w:val="20"/>
                <w:szCs w:val="20"/>
                <w:lang w:eastAsia="en-IE"/>
              </w:rPr>
            </w:pPr>
          </w:p>
        </w:tc>
        <w:tc>
          <w:tcPr>
            <w:tcW w:w="1226" w:type="pct"/>
            <w:shd w:val="clear" w:color="auto" w:fill="auto"/>
            <w:vAlign w:val="center"/>
          </w:tcPr>
          <w:p w14:paraId="6DEA3DC8" w14:textId="77777777" w:rsidR="00FC5E24" w:rsidRPr="000B703A" w:rsidRDefault="00FC5E24" w:rsidP="002C365B">
            <w:pPr>
              <w:jc w:val="center"/>
              <w:rPr>
                <w:rFonts w:asciiTheme="minorHAnsi" w:hAnsiTheme="minorHAnsi"/>
                <w:color w:val="000000"/>
                <w:sz w:val="20"/>
                <w:szCs w:val="20"/>
                <w:lang w:eastAsia="en-IE"/>
              </w:rPr>
            </w:pPr>
          </w:p>
        </w:tc>
        <w:tc>
          <w:tcPr>
            <w:tcW w:w="1226" w:type="pct"/>
            <w:shd w:val="clear" w:color="auto" w:fill="auto"/>
            <w:vAlign w:val="center"/>
          </w:tcPr>
          <w:p w14:paraId="4E51174B" w14:textId="77777777" w:rsidR="00FC5E24" w:rsidRPr="000B703A" w:rsidRDefault="00FC5E24" w:rsidP="002C365B">
            <w:pPr>
              <w:jc w:val="center"/>
              <w:rPr>
                <w:rFonts w:asciiTheme="minorHAnsi" w:hAnsiTheme="minorHAnsi"/>
                <w:color w:val="000000"/>
                <w:sz w:val="20"/>
                <w:szCs w:val="20"/>
                <w:lang w:eastAsia="en-IE"/>
              </w:rPr>
            </w:pPr>
          </w:p>
        </w:tc>
      </w:tr>
      <w:tr w:rsidR="00FC5E24" w:rsidRPr="000B703A" w14:paraId="6AECC6C3" w14:textId="77777777" w:rsidTr="002C365B">
        <w:trPr>
          <w:trHeight w:val="300"/>
        </w:trPr>
        <w:tc>
          <w:tcPr>
            <w:tcW w:w="1379" w:type="pct"/>
            <w:tcBorders>
              <w:bottom w:val="single" w:sz="4" w:space="0" w:color="auto"/>
            </w:tcBorders>
            <w:shd w:val="clear" w:color="auto" w:fill="auto"/>
            <w:noWrap/>
            <w:vAlign w:val="center"/>
          </w:tcPr>
          <w:p w14:paraId="0BE8FBC5" w14:textId="77777777" w:rsidR="00FC5E24" w:rsidRPr="000B703A" w:rsidRDefault="00FC5E24" w:rsidP="00861FC4">
            <w:pPr>
              <w:rPr>
                <w:rFonts w:asciiTheme="minorHAnsi" w:hAnsiTheme="minorHAnsi"/>
                <w:color w:val="000000"/>
                <w:sz w:val="20"/>
                <w:szCs w:val="20"/>
                <w:lang w:eastAsia="en-IE"/>
              </w:rPr>
            </w:pPr>
            <w:r w:rsidRPr="000B703A">
              <w:rPr>
                <w:rFonts w:asciiTheme="minorHAnsi" w:hAnsiTheme="minorHAnsi"/>
                <w:sz w:val="20"/>
                <w:szCs w:val="20"/>
              </w:rPr>
              <w:t>[Comparator]</w:t>
            </w:r>
          </w:p>
        </w:tc>
        <w:tc>
          <w:tcPr>
            <w:tcW w:w="1169" w:type="pct"/>
            <w:tcBorders>
              <w:bottom w:val="single" w:sz="4" w:space="0" w:color="auto"/>
            </w:tcBorders>
            <w:shd w:val="clear" w:color="auto" w:fill="auto"/>
            <w:vAlign w:val="center"/>
          </w:tcPr>
          <w:p w14:paraId="040F6C18" w14:textId="77777777" w:rsidR="00FC5E24" w:rsidRPr="000B703A" w:rsidRDefault="00FC5E24" w:rsidP="002C365B">
            <w:pPr>
              <w:jc w:val="center"/>
              <w:rPr>
                <w:rFonts w:asciiTheme="minorHAnsi" w:hAnsiTheme="minorHAnsi"/>
                <w:color w:val="000000"/>
                <w:sz w:val="20"/>
                <w:szCs w:val="20"/>
                <w:lang w:eastAsia="en-IE"/>
              </w:rPr>
            </w:pPr>
          </w:p>
        </w:tc>
        <w:tc>
          <w:tcPr>
            <w:tcW w:w="1226" w:type="pct"/>
            <w:tcBorders>
              <w:bottom w:val="single" w:sz="4" w:space="0" w:color="auto"/>
            </w:tcBorders>
            <w:shd w:val="clear" w:color="auto" w:fill="auto"/>
            <w:vAlign w:val="center"/>
          </w:tcPr>
          <w:p w14:paraId="5EB278AF" w14:textId="77777777" w:rsidR="00FC5E24" w:rsidRPr="000B703A" w:rsidRDefault="00FC5E24" w:rsidP="002C365B">
            <w:pPr>
              <w:jc w:val="center"/>
              <w:rPr>
                <w:rFonts w:asciiTheme="minorHAnsi" w:hAnsiTheme="minorHAnsi"/>
                <w:color w:val="000000"/>
                <w:sz w:val="20"/>
                <w:szCs w:val="20"/>
                <w:lang w:eastAsia="en-IE"/>
              </w:rPr>
            </w:pPr>
          </w:p>
        </w:tc>
        <w:tc>
          <w:tcPr>
            <w:tcW w:w="1226" w:type="pct"/>
            <w:tcBorders>
              <w:bottom w:val="single" w:sz="4" w:space="0" w:color="auto"/>
            </w:tcBorders>
            <w:vAlign w:val="center"/>
          </w:tcPr>
          <w:p w14:paraId="7FCCB29A" w14:textId="77777777" w:rsidR="00FC5E24" w:rsidRPr="000B703A" w:rsidRDefault="00FC5E24" w:rsidP="002C365B">
            <w:pPr>
              <w:jc w:val="center"/>
              <w:rPr>
                <w:rFonts w:asciiTheme="minorHAnsi" w:hAnsiTheme="minorHAnsi"/>
                <w:color w:val="000000"/>
                <w:sz w:val="20"/>
                <w:szCs w:val="20"/>
                <w:lang w:eastAsia="en-IE"/>
              </w:rPr>
            </w:pPr>
          </w:p>
        </w:tc>
      </w:tr>
      <w:tr w:rsidR="00FC5E24" w:rsidRPr="000B703A" w14:paraId="6AEE28E7" w14:textId="77777777" w:rsidTr="007E57F3">
        <w:trPr>
          <w:trHeight w:val="300"/>
        </w:trPr>
        <w:tc>
          <w:tcPr>
            <w:tcW w:w="5000" w:type="pct"/>
            <w:gridSpan w:val="4"/>
            <w:tcBorders>
              <w:top w:val="single" w:sz="4" w:space="0" w:color="auto"/>
            </w:tcBorders>
            <w:shd w:val="clear" w:color="auto" w:fill="auto"/>
            <w:noWrap/>
            <w:vAlign w:val="bottom"/>
          </w:tcPr>
          <w:p w14:paraId="41A7BF36" w14:textId="77777777" w:rsidR="00B82AA3" w:rsidRPr="002C365B" w:rsidRDefault="00B82AA3" w:rsidP="00B82AA3">
            <w:pPr>
              <w:rPr>
                <w:rFonts w:asciiTheme="minorHAnsi" w:hAnsiTheme="minorHAnsi"/>
                <w:kern w:val="0"/>
                <w:sz w:val="16"/>
                <w:szCs w:val="16"/>
              </w:rPr>
            </w:pPr>
            <w:r w:rsidRPr="002C365B">
              <w:rPr>
                <w:rFonts w:asciiTheme="minorHAnsi" w:hAnsiTheme="minorHAnsi"/>
                <w:kern w:val="0"/>
                <w:sz w:val="16"/>
                <w:szCs w:val="16"/>
              </w:rPr>
              <w:t>[Abbreviations]</w:t>
            </w:r>
          </w:p>
          <w:p w14:paraId="381937F4" w14:textId="5D2ABFF5" w:rsidR="00FC5E24" w:rsidRPr="002C365B" w:rsidRDefault="008A6E4A" w:rsidP="007E57F3">
            <w:pPr>
              <w:rPr>
                <w:rFonts w:asciiTheme="minorHAnsi" w:hAnsiTheme="minorHAnsi"/>
                <w:kern w:val="0"/>
                <w:sz w:val="16"/>
                <w:szCs w:val="16"/>
              </w:rPr>
            </w:pPr>
            <w:r>
              <w:rPr>
                <w:rFonts w:asciiTheme="minorHAnsi" w:hAnsiTheme="minorHAnsi"/>
                <w:kern w:val="0"/>
                <w:sz w:val="16"/>
                <w:szCs w:val="16"/>
              </w:rPr>
              <w:t>[</w:t>
            </w:r>
            <w:r w:rsidR="00FC5E24" w:rsidRPr="002C365B">
              <w:rPr>
                <w:rFonts w:asciiTheme="minorHAnsi" w:hAnsiTheme="minorHAnsi"/>
                <w:kern w:val="0"/>
                <w:sz w:val="16"/>
                <w:szCs w:val="16"/>
              </w:rPr>
              <w:t>*Including all relevant fees and rebates</w:t>
            </w:r>
            <w:r w:rsidR="00744036" w:rsidRPr="002C365B">
              <w:rPr>
                <w:rFonts w:asciiTheme="minorHAnsi" w:hAnsiTheme="minorHAnsi"/>
                <w:kern w:val="0"/>
                <w:sz w:val="16"/>
                <w:szCs w:val="16"/>
              </w:rPr>
              <w:t xml:space="preserve"> (specify rate of </w:t>
            </w:r>
            <w:r w:rsidR="002C365B">
              <w:rPr>
                <w:rFonts w:asciiTheme="minorHAnsi" w:hAnsiTheme="minorHAnsi"/>
                <w:kern w:val="0"/>
                <w:sz w:val="16"/>
                <w:szCs w:val="16"/>
              </w:rPr>
              <w:t>Framework Agreement</w:t>
            </w:r>
            <w:r w:rsidR="00744036" w:rsidRPr="002C365B">
              <w:rPr>
                <w:rFonts w:asciiTheme="minorHAnsi" w:hAnsiTheme="minorHAnsi"/>
                <w:kern w:val="0"/>
                <w:sz w:val="16"/>
                <w:szCs w:val="16"/>
              </w:rPr>
              <w:t xml:space="preserve"> rebate applicable)</w:t>
            </w:r>
            <w:r>
              <w:rPr>
                <w:rFonts w:asciiTheme="minorHAnsi" w:hAnsiTheme="minorHAnsi"/>
                <w:kern w:val="0"/>
                <w:sz w:val="16"/>
                <w:szCs w:val="16"/>
              </w:rPr>
              <w:t>]</w:t>
            </w:r>
          </w:p>
          <w:p w14:paraId="3A845D50" w14:textId="569987DA" w:rsidR="00FC5E24" w:rsidRPr="002C365B" w:rsidRDefault="008A6E4A" w:rsidP="007E57F3">
            <w:pPr>
              <w:rPr>
                <w:rFonts w:asciiTheme="minorHAnsi" w:hAnsiTheme="minorHAnsi"/>
                <w:kern w:val="0"/>
                <w:sz w:val="16"/>
                <w:szCs w:val="16"/>
              </w:rPr>
            </w:pPr>
            <w:r>
              <w:rPr>
                <w:rFonts w:asciiTheme="minorHAnsi" w:hAnsiTheme="minorHAnsi"/>
                <w:kern w:val="0"/>
                <w:sz w:val="16"/>
                <w:szCs w:val="16"/>
              </w:rPr>
              <w:t>[</w:t>
            </w:r>
            <w:r w:rsidR="00FC5E24" w:rsidRPr="002C365B">
              <w:rPr>
                <w:rFonts w:asciiTheme="minorHAnsi" w:hAnsiTheme="minorHAnsi"/>
                <w:kern w:val="0"/>
                <w:sz w:val="16"/>
                <w:szCs w:val="16"/>
              </w:rPr>
              <w:t>†</w:t>
            </w:r>
            <w:r w:rsidR="00FC5E24" w:rsidRPr="002C365B">
              <w:rPr>
                <w:rFonts w:asciiTheme="minorHAnsi" w:hAnsiTheme="minorHAnsi"/>
                <w:sz w:val="16"/>
                <w:szCs w:val="16"/>
              </w:rPr>
              <w:t xml:space="preserve">Footnote indicating duration (and clear justification) if cost per year has been replaced with </w:t>
            </w:r>
            <w:r w:rsidR="00FC5E24" w:rsidRPr="002C365B">
              <w:rPr>
                <w:rFonts w:asciiTheme="minorHAnsi" w:hAnsiTheme="minorHAnsi"/>
                <w:kern w:val="0"/>
                <w:sz w:val="16"/>
                <w:szCs w:val="16"/>
              </w:rPr>
              <w:t>cost per treatment course</w:t>
            </w:r>
            <w:r>
              <w:rPr>
                <w:rFonts w:asciiTheme="minorHAnsi" w:hAnsiTheme="minorHAnsi"/>
                <w:kern w:val="0"/>
                <w:sz w:val="16"/>
                <w:szCs w:val="16"/>
              </w:rPr>
              <w:t>]</w:t>
            </w:r>
          </w:p>
          <w:p w14:paraId="02FC9F75" w14:textId="54E09470" w:rsidR="00FC5E24" w:rsidRPr="002C365B" w:rsidRDefault="008A6E4A" w:rsidP="007E57F3">
            <w:pPr>
              <w:rPr>
                <w:rFonts w:asciiTheme="minorHAnsi" w:hAnsiTheme="minorHAnsi"/>
                <w:sz w:val="16"/>
                <w:szCs w:val="16"/>
              </w:rPr>
            </w:pPr>
            <w:r>
              <w:rPr>
                <w:rFonts w:asciiTheme="minorHAnsi" w:hAnsiTheme="minorHAnsi"/>
                <w:sz w:val="16"/>
                <w:szCs w:val="16"/>
              </w:rPr>
              <w:t>[</w:t>
            </w:r>
            <w:r w:rsidR="00FC5E24" w:rsidRPr="002C365B">
              <w:rPr>
                <w:rFonts w:asciiTheme="minorHAnsi" w:hAnsiTheme="minorHAnsi"/>
                <w:sz w:val="16"/>
                <w:szCs w:val="16"/>
              </w:rPr>
              <w:t>‡ Footnote indicating that there is a 0% rate of VAT on oral medicines, if applicable</w:t>
            </w:r>
            <w:r>
              <w:rPr>
                <w:rFonts w:asciiTheme="minorHAnsi" w:hAnsiTheme="minorHAnsi"/>
                <w:sz w:val="16"/>
                <w:szCs w:val="16"/>
              </w:rPr>
              <w:t>]</w:t>
            </w:r>
          </w:p>
          <w:p w14:paraId="307DF35E" w14:textId="57CD62F3" w:rsidR="00FC5E24" w:rsidRPr="000B703A" w:rsidRDefault="008A6E4A" w:rsidP="007E57F3">
            <w:pPr>
              <w:rPr>
                <w:rFonts w:asciiTheme="minorHAnsi" w:hAnsiTheme="minorHAnsi"/>
                <w:i/>
                <w:sz w:val="18"/>
                <w:szCs w:val="20"/>
              </w:rPr>
            </w:pPr>
            <w:r>
              <w:rPr>
                <w:rFonts w:asciiTheme="minorHAnsi" w:hAnsiTheme="minorHAnsi"/>
                <w:sz w:val="16"/>
                <w:szCs w:val="16"/>
              </w:rPr>
              <w:t>[</w:t>
            </w:r>
            <w:r w:rsidR="00FC5E24" w:rsidRPr="002C365B">
              <w:rPr>
                <w:rFonts w:asciiTheme="minorHAnsi" w:hAnsiTheme="minorHAnsi"/>
                <w:sz w:val="16"/>
                <w:szCs w:val="16"/>
              </w:rPr>
              <w:t>§ Footnote indicating that a PAS applies to a particular drug, if applicable</w:t>
            </w:r>
            <w:r>
              <w:rPr>
                <w:rFonts w:asciiTheme="minorHAnsi" w:hAnsiTheme="minorHAnsi"/>
                <w:sz w:val="16"/>
                <w:szCs w:val="16"/>
              </w:rPr>
              <w:t>]</w:t>
            </w:r>
          </w:p>
        </w:tc>
      </w:tr>
    </w:tbl>
    <w:p w14:paraId="0C9458CD" w14:textId="77777777" w:rsidR="00916FC8" w:rsidRDefault="00916FC8"/>
    <w:p w14:paraId="7502C646" w14:textId="77777777" w:rsidR="00100200" w:rsidRPr="006C58A4" w:rsidRDefault="00100200" w:rsidP="00402595">
      <w:pPr>
        <w:pStyle w:val="NCPERG1"/>
      </w:pPr>
      <w:bookmarkStart w:id="36" w:name="_Toc110526651"/>
      <w:r w:rsidRPr="006C58A4">
        <w:t>Budget Impact Analysis</w:t>
      </w:r>
      <w:bookmarkEnd w:id="36"/>
    </w:p>
    <w:bookmarkEnd w:id="30"/>
    <w:bookmarkEnd w:id="31"/>
    <w:bookmarkEnd w:id="32"/>
    <w:p w14:paraId="1D58ABEB" w14:textId="461FBEC9" w:rsidR="002F0F6F" w:rsidRPr="001C5DA4" w:rsidRDefault="00DE2FB0" w:rsidP="00ED5B60">
      <w:pPr>
        <w:numPr>
          <w:ilvl w:val="0"/>
          <w:numId w:val="29"/>
        </w:numPr>
        <w:spacing w:after="240" w:line="360" w:lineRule="auto"/>
        <w:textAlignment w:val="auto"/>
        <w:rPr>
          <w:rFonts w:asciiTheme="minorHAnsi" w:hAnsiTheme="minorHAnsi" w:cstheme="minorHAnsi"/>
        </w:rPr>
      </w:pPr>
      <w:r>
        <w:rPr>
          <w:rFonts w:asciiTheme="minorHAnsi" w:hAnsiTheme="minorHAnsi" w:cstheme="minorHAnsi"/>
        </w:rPr>
        <w:t>The</w:t>
      </w:r>
      <w:r w:rsidR="00A7104E" w:rsidRPr="001C5DA4">
        <w:rPr>
          <w:rFonts w:asciiTheme="minorHAnsi" w:hAnsiTheme="minorHAnsi" w:cstheme="minorHAnsi"/>
        </w:rPr>
        <w:t xml:space="preserve"> </w:t>
      </w:r>
      <w:hyperlink r:id="rId18" w:history="1">
        <w:r w:rsidR="001B08AD">
          <w:rPr>
            <w:rStyle w:val="Hyperlink"/>
            <w:rFonts w:asciiTheme="minorHAnsi" w:hAnsiTheme="minorHAnsi" w:cstheme="minorHAnsi"/>
          </w:rPr>
          <w:t>NCPE Budget I</w:t>
        </w:r>
        <w:r w:rsidR="002C365B" w:rsidRPr="002C365B">
          <w:rPr>
            <w:rStyle w:val="Hyperlink"/>
            <w:rFonts w:asciiTheme="minorHAnsi" w:hAnsiTheme="minorHAnsi" w:cstheme="minorHAnsi"/>
          </w:rPr>
          <w:t>mpact Model template</w:t>
        </w:r>
      </w:hyperlink>
      <w:r w:rsidR="002C365B">
        <w:rPr>
          <w:rFonts w:asciiTheme="minorHAnsi" w:hAnsiTheme="minorHAnsi" w:cstheme="minorHAnsi"/>
        </w:rPr>
        <w:t xml:space="preserve"> </w:t>
      </w:r>
      <w:r w:rsidR="004F5235">
        <w:rPr>
          <w:rFonts w:asciiTheme="minorHAnsi" w:hAnsiTheme="minorHAnsi" w:cstheme="minorHAnsi"/>
        </w:rPr>
        <w:t>should be</w:t>
      </w:r>
      <w:r w:rsidR="00A7104E" w:rsidRPr="001C5DA4">
        <w:rPr>
          <w:rFonts w:asciiTheme="minorHAnsi" w:hAnsiTheme="minorHAnsi" w:cstheme="minorHAnsi"/>
        </w:rPr>
        <w:t xml:space="preserve"> </w:t>
      </w:r>
      <w:r w:rsidR="00ED5B60">
        <w:rPr>
          <w:rFonts w:asciiTheme="minorHAnsi" w:hAnsiTheme="minorHAnsi" w:cstheme="minorHAnsi"/>
        </w:rPr>
        <w:t xml:space="preserve"> used </w:t>
      </w:r>
      <w:r w:rsidR="00A7104E" w:rsidRPr="001C5DA4">
        <w:rPr>
          <w:rFonts w:asciiTheme="minorHAnsi" w:hAnsiTheme="minorHAnsi" w:cstheme="minorHAnsi"/>
        </w:rPr>
        <w:t>to calculat</w:t>
      </w:r>
      <w:r w:rsidR="004F5235">
        <w:rPr>
          <w:rFonts w:asciiTheme="minorHAnsi" w:hAnsiTheme="minorHAnsi" w:cstheme="minorHAnsi"/>
        </w:rPr>
        <w:t>e</w:t>
      </w:r>
      <w:r w:rsidR="00A7104E" w:rsidRPr="001C5DA4">
        <w:rPr>
          <w:rFonts w:asciiTheme="minorHAnsi" w:hAnsiTheme="minorHAnsi" w:cstheme="minorHAnsi"/>
        </w:rPr>
        <w:t xml:space="preserve"> </w:t>
      </w:r>
      <w:r w:rsidR="001E4DDD">
        <w:rPr>
          <w:rFonts w:asciiTheme="minorHAnsi" w:hAnsiTheme="minorHAnsi" w:cstheme="minorHAnsi"/>
        </w:rPr>
        <w:t>budget impact estimates</w:t>
      </w:r>
      <w:r w:rsidR="008179EA">
        <w:rPr>
          <w:rFonts w:asciiTheme="minorHAnsi" w:hAnsiTheme="minorHAnsi" w:cstheme="minorHAnsi"/>
        </w:rPr>
        <w:t xml:space="preserve">. </w:t>
      </w:r>
      <w:r w:rsidR="002C365B">
        <w:rPr>
          <w:rFonts w:asciiTheme="minorHAnsi" w:hAnsiTheme="minorHAnsi"/>
          <w:color w:val="000000" w:themeColor="text1"/>
        </w:rPr>
        <w:t>Budget Imp</w:t>
      </w:r>
      <w:r w:rsidR="001B08AD">
        <w:rPr>
          <w:rFonts w:asciiTheme="minorHAnsi" w:hAnsiTheme="minorHAnsi"/>
          <w:color w:val="000000" w:themeColor="text1"/>
        </w:rPr>
        <w:t>act Models other than the NCPE t</w:t>
      </w:r>
      <w:r w:rsidR="002C365B">
        <w:rPr>
          <w:rFonts w:asciiTheme="minorHAnsi" w:hAnsiTheme="minorHAnsi"/>
          <w:color w:val="000000" w:themeColor="text1"/>
        </w:rPr>
        <w:t>emplate are not accepted for Rapid Review submissions.</w:t>
      </w:r>
    </w:p>
    <w:p w14:paraId="4E091307" w14:textId="0546B7CC" w:rsidR="001C359E" w:rsidRPr="008426C2" w:rsidRDefault="00712A0E" w:rsidP="00712A0E">
      <w:pPr>
        <w:numPr>
          <w:ilvl w:val="0"/>
          <w:numId w:val="29"/>
        </w:numPr>
        <w:spacing w:after="240" w:line="360" w:lineRule="auto"/>
        <w:textAlignment w:val="auto"/>
        <w:rPr>
          <w:rFonts w:asciiTheme="minorHAnsi" w:hAnsiTheme="minorHAnsi" w:cstheme="minorHAnsi"/>
        </w:rPr>
      </w:pPr>
      <w:r>
        <w:rPr>
          <w:rFonts w:asciiTheme="minorHAnsi" w:hAnsiTheme="minorHAnsi"/>
        </w:rPr>
        <w:lastRenderedPageBreak/>
        <w:t xml:space="preserve">All drug costs included in the budget impact analysis should correspond with those </w:t>
      </w:r>
      <w:r w:rsidR="004F5235">
        <w:rPr>
          <w:rFonts w:asciiTheme="minorHAnsi" w:hAnsiTheme="minorHAnsi"/>
        </w:rPr>
        <w:t>presented in Tables 4 and 5.</w:t>
      </w:r>
    </w:p>
    <w:p w14:paraId="29F8D093" w14:textId="585A59D8" w:rsidR="008426C2" w:rsidRPr="002C365B" w:rsidRDefault="008426C2" w:rsidP="002C365B">
      <w:pPr>
        <w:numPr>
          <w:ilvl w:val="0"/>
          <w:numId w:val="29"/>
        </w:numPr>
        <w:spacing w:after="240" w:line="360" w:lineRule="auto"/>
        <w:rPr>
          <w:rFonts w:asciiTheme="minorHAnsi" w:hAnsiTheme="minorHAnsi"/>
          <w:color w:val="000000" w:themeColor="text1"/>
        </w:rPr>
      </w:pPr>
      <w:r w:rsidRPr="00B136AA">
        <w:rPr>
          <w:rFonts w:asciiTheme="minorHAnsi" w:hAnsiTheme="minorHAnsi"/>
          <w:color w:val="000000" w:themeColor="text1"/>
        </w:rPr>
        <w:t xml:space="preserve">The </w:t>
      </w:r>
      <w:r w:rsidR="008A6E4A">
        <w:rPr>
          <w:rFonts w:asciiTheme="minorHAnsi" w:hAnsiTheme="minorHAnsi"/>
          <w:color w:val="000000" w:themeColor="text1"/>
        </w:rPr>
        <w:t>B</w:t>
      </w:r>
      <w:r w:rsidRPr="00B136AA">
        <w:rPr>
          <w:rFonts w:asciiTheme="minorHAnsi" w:hAnsiTheme="minorHAnsi"/>
          <w:color w:val="000000" w:themeColor="text1"/>
        </w:rPr>
        <w:t xml:space="preserve">udget </w:t>
      </w:r>
      <w:r w:rsidR="008A6E4A">
        <w:rPr>
          <w:rFonts w:asciiTheme="minorHAnsi" w:hAnsiTheme="minorHAnsi"/>
          <w:color w:val="000000" w:themeColor="text1"/>
        </w:rPr>
        <w:t>I</w:t>
      </w:r>
      <w:r w:rsidRPr="00B136AA">
        <w:rPr>
          <w:rFonts w:asciiTheme="minorHAnsi" w:hAnsiTheme="minorHAnsi"/>
          <w:color w:val="000000" w:themeColor="text1"/>
        </w:rPr>
        <w:t xml:space="preserve">mpact </w:t>
      </w:r>
      <w:r w:rsidR="008A6E4A">
        <w:rPr>
          <w:rFonts w:asciiTheme="minorHAnsi" w:hAnsiTheme="minorHAnsi"/>
          <w:color w:val="000000" w:themeColor="text1"/>
        </w:rPr>
        <w:t>M</w:t>
      </w:r>
      <w:r w:rsidRPr="00B136AA">
        <w:rPr>
          <w:rFonts w:asciiTheme="minorHAnsi" w:hAnsiTheme="minorHAnsi"/>
          <w:color w:val="000000" w:themeColor="text1"/>
        </w:rPr>
        <w:t xml:space="preserve">odel should be fully programmable so that the NCPE </w:t>
      </w:r>
      <w:r>
        <w:rPr>
          <w:rFonts w:asciiTheme="minorHAnsi" w:hAnsiTheme="minorHAnsi"/>
          <w:color w:val="000000" w:themeColor="text1"/>
        </w:rPr>
        <w:t xml:space="preserve">Review Group </w:t>
      </w:r>
      <w:r w:rsidRPr="00B136AA">
        <w:rPr>
          <w:rFonts w:asciiTheme="minorHAnsi" w:hAnsiTheme="minorHAnsi"/>
          <w:color w:val="000000" w:themeColor="text1"/>
        </w:rPr>
        <w:t xml:space="preserve">can easily examine the impact of a change in any of the parameters to the budget impact. </w:t>
      </w:r>
    </w:p>
    <w:p w14:paraId="57B8A25B" w14:textId="06D1B1EB" w:rsidR="001E4DDD" w:rsidRPr="00532A59" w:rsidRDefault="001E4DDD" w:rsidP="001C5DA4">
      <w:pPr>
        <w:numPr>
          <w:ilvl w:val="0"/>
          <w:numId w:val="29"/>
        </w:numPr>
        <w:spacing w:after="240" w:line="360" w:lineRule="auto"/>
        <w:textAlignment w:val="auto"/>
        <w:rPr>
          <w:rFonts w:asciiTheme="minorHAnsi" w:hAnsiTheme="minorHAnsi" w:cstheme="minorHAnsi"/>
        </w:rPr>
      </w:pPr>
      <w:r>
        <w:rPr>
          <w:rFonts w:asciiTheme="minorHAnsi" w:hAnsiTheme="minorHAnsi" w:cstheme="minorHAnsi"/>
        </w:rPr>
        <w:t xml:space="preserve">Complete </w:t>
      </w:r>
      <w:r w:rsidR="00F414C8">
        <w:rPr>
          <w:rFonts w:asciiTheme="minorHAnsi" w:hAnsiTheme="minorHAnsi" w:cstheme="minorHAnsi"/>
        </w:rPr>
        <w:fldChar w:fldCharType="begin"/>
      </w:r>
      <w:r w:rsidR="00F414C8">
        <w:rPr>
          <w:rFonts w:asciiTheme="minorHAnsi" w:hAnsiTheme="minorHAnsi" w:cstheme="minorHAnsi"/>
        </w:rPr>
        <w:instrText xml:space="preserve"> REF _Ref59053440 \h  \* MERGEFORMAT </w:instrText>
      </w:r>
      <w:r w:rsidR="00F414C8">
        <w:rPr>
          <w:rFonts w:asciiTheme="minorHAnsi" w:hAnsiTheme="minorHAnsi" w:cstheme="minorHAnsi"/>
        </w:rPr>
      </w:r>
      <w:r w:rsidR="00F414C8">
        <w:rPr>
          <w:rFonts w:asciiTheme="minorHAnsi" w:hAnsiTheme="minorHAnsi" w:cstheme="minorHAnsi"/>
        </w:rPr>
        <w:fldChar w:fldCharType="separate"/>
      </w:r>
      <w:r w:rsidR="00F414C8" w:rsidRPr="00F414C8">
        <w:rPr>
          <w:rFonts w:asciiTheme="minorHAnsi" w:hAnsiTheme="minorHAnsi" w:cstheme="minorHAnsi"/>
        </w:rPr>
        <w:t>Table 6</w:t>
      </w:r>
      <w:r w:rsidR="00F414C8">
        <w:rPr>
          <w:rFonts w:asciiTheme="minorHAnsi" w:hAnsiTheme="minorHAnsi" w:cstheme="minorHAnsi"/>
        </w:rPr>
        <w:fldChar w:fldCharType="end"/>
      </w:r>
      <w:r w:rsidR="00BC7D96">
        <w:rPr>
          <w:rFonts w:asciiTheme="minorHAnsi" w:hAnsiTheme="minorHAnsi" w:cstheme="minorHAnsi"/>
        </w:rPr>
        <w:t xml:space="preserve"> </w:t>
      </w:r>
      <w:r w:rsidR="008179EA">
        <w:rPr>
          <w:rFonts w:asciiTheme="minorHAnsi" w:hAnsiTheme="minorHAnsi" w:cstheme="minorHAnsi"/>
        </w:rPr>
        <w:t>based on the</w:t>
      </w:r>
      <w:r w:rsidR="00A7104E" w:rsidRPr="008E45AA">
        <w:rPr>
          <w:rFonts w:asciiTheme="minorHAnsi" w:hAnsiTheme="minorHAnsi" w:cstheme="minorHAnsi"/>
        </w:rPr>
        <w:t xml:space="preserve"> </w:t>
      </w:r>
      <w:r w:rsidR="008179EA" w:rsidRPr="00F414C8">
        <w:rPr>
          <w:rFonts w:asciiTheme="minorHAnsi" w:hAnsiTheme="minorHAnsi" w:cstheme="minorHAnsi"/>
        </w:rPr>
        <w:t xml:space="preserve">costs presented in </w:t>
      </w:r>
      <w:r w:rsidR="00F414C8" w:rsidRPr="00F414C8">
        <w:rPr>
          <w:rFonts w:asciiTheme="minorHAnsi" w:hAnsiTheme="minorHAnsi" w:cstheme="minorHAnsi"/>
        </w:rPr>
        <w:fldChar w:fldCharType="begin"/>
      </w:r>
      <w:r w:rsidR="00F414C8" w:rsidRPr="00F414C8">
        <w:rPr>
          <w:rFonts w:asciiTheme="minorHAnsi" w:hAnsiTheme="minorHAnsi" w:cstheme="minorHAnsi"/>
        </w:rPr>
        <w:instrText xml:space="preserve"> REF _Ref59053328 \h </w:instrText>
      </w:r>
      <w:r w:rsidR="00F414C8">
        <w:rPr>
          <w:rFonts w:asciiTheme="minorHAnsi" w:hAnsiTheme="minorHAnsi" w:cstheme="minorHAnsi"/>
        </w:rPr>
        <w:instrText xml:space="preserve"> \* MERGEFORMAT </w:instrText>
      </w:r>
      <w:r w:rsidR="00F414C8" w:rsidRPr="00F414C8">
        <w:rPr>
          <w:rFonts w:asciiTheme="minorHAnsi" w:hAnsiTheme="minorHAnsi" w:cstheme="minorHAnsi"/>
        </w:rPr>
      </w:r>
      <w:r w:rsidR="00F414C8" w:rsidRPr="00F414C8">
        <w:rPr>
          <w:rFonts w:asciiTheme="minorHAnsi" w:hAnsiTheme="minorHAnsi" w:cstheme="minorHAnsi"/>
        </w:rPr>
        <w:fldChar w:fldCharType="separate"/>
      </w:r>
      <w:r w:rsidR="00F414C8" w:rsidRPr="00F414C8">
        <w:rPr>
          <w:rFonts w:asciiTheme="minorHAnsi" w:hAnsiTheme="minorHAnsi" w:cstheme="minorHAnsi"/>
        </w:rPr>
        <w:t>Table 5</w:t>
      </w:r>
      <w:r w:rsidR="00F414C8" w:rsidRPr="00F414C8">
        <w:rPr>
          <w:rFonts w:asciiTheme="minorHAnsi" w:hAnsiTheme="minorHAnsi" w:cstheme="minorHAnsi"/>
        </w:rPr>
        <w:fldChar w:fldCharType="end"/>
      </w:r>
      <w:r w:rsidR="008179EA" w:rsidRPr="00F414C8">
        <w:rPr>
          <w:rFonts w:asciiTheme="minorHAnsi" w:hAnsiTheme="minorHAnsi" w:cstheme="minorHAnsi"/>
        </w:rPr>
        <w:t xml:space="preserve">. </w:t>
      </w:r>
      <w:r w:rsidRPr="001C5DA4">
        <w:rPr>
          <w:rFonts w:asciiTheme="minorHAnsi" w:hAnsiTheme="minorHAnsi" w:cstheme="minorHAnsi"/>
        </w:rPr>
        <w:t xml:space="preserve">The </w:t>
      </w:r>
      <w:r w:rsidR="00BC7D96">
        <w:rPr>
          <w:rFonts w:asciiTheme="minorHAnsi" w:hAnsiTheme="minorHAnsi" w:cstheme="minorHAnsi"/>
        </w:rPr>
        <w:t>gross drug-budget impact only includes drug-acquisition costs of the intervention (inclusive of fees, margins, rebates and VAT</w:t>
      </w:r>
      <w:r w:rsidR="009170EB">
        <w:rPr>
          <w:rFonts w:asciiTheme="minorHAnsi" w:hAnsiTheme="minorHAnsi" w:cstheme="minorHAnsi"/>
        </w:rPr>
        <w:t>,</w:t>
      </w:r>
      <w:r w:rsidR="00BC7D96">
        <w:rPr>
          <w:rFonts w:asciiTheme="minorHAnsi" w:hAnsiTheme="minorHAnsi" w:cstheme="minorHAnsi"/>
        </w:rPr>
        <w:t xml:space="preserve"> as applicable). </w:t>
      </w:r>
      <w:r w:rsidR="007D7DDB">
        <w:rPr>
          <w:rFonts w:asciiTheme="minorHAnsi" w:hAnsiTheme="minorHAnsi" w:cstheme="minorHAnsi"/>
        </w:rPr>
        <w:t xml:space="preserve">Costs associated with administration of the drug should not be included here. </w:t>
      </w:r>
      <w:r w:rsidR="00BC7D96">
        <w:rPr>
          <w:rFonts w:asciiTheme="minorHAnsi" w:hAnsiTheme="minorHAnsi" w:cstheme="minorHAnsi"/>
        </w:rPr>
        <w:t xml:space="preserve">The </w:t>
      </w:r>
      <w:r w:rsidRPr="001C5DA4">
        <w:rPr>
          <w:rFonts w:asciiTheme="minorHAnsi" w:hAnsiTheme="minorHAnsi" w:cstheme="minorHAnsi"/>
        </w:rPr>
        <w:t xml:space="preserve">net drug-budget impact </w:t>
      </w:r>
      <w:r w:rsidR="00BC7D96">
        <w:rPr>
          <w:rFonts w:asciiTheme="minorHAnsi" w:hAnsiTheme="minorHAnsi" w:cstheme="minorHAnsi"/>
        </w:rPr>
        <w:t>may</w:t>
      </w:r>
      <w:r w:rsidRPr="001C5DA4">
        <w:rPr>
          <w:rFonts w:asciiTheme="minorHAnsi" w:hAnsiTheme="minorHAnsi" w:cstheme="minorHAnsi"/>
        </w:rPr>
        <w:t xml:space="preserve"> include potential </w:t>
      </w:r>
      <w:r w:rsidR="00BC7D96">
        <w:rPr>
          <w:rFonts w:asciiTheme="minorHAnsi" w:hAnsiTheme="minorHAnsi" w:cstheme="minorHAnsi"/>
        </w:rPr>
        <w:t xml:space="preserve">drug-acquisition cost offsets </w:t>
      </w:r>
      <w:r w:rsidRPr="001C5DA4">
        <w:rPr>
          <w:rFonts w:asciiTheme="minorHAnsi" w:hAnsiTheme="minorHAnsi" w:cstheme="minorHAnsi"/>
        </w:rPr>
        <w:t xml:space="preserve">anticipated from </w:t>
      </w:r>
      <w:r w:rsidR="00BC7D96">
        <w:rPr>
          <w:rFonts w:asciiTheme="minorHAnsi" w:hAnsiTheme="minorHAnsi" w:cstheme="minorHAnsi"/>
        </w:rPr>
        <w:t>changes in the utilisation</w:t>
      </w:r>
      <w:r w:rsidRPr="001C5DA4">
        <w:rPr>
          <w:rFonts w:asciiTheme="minorHAnsi" w:hAnsiTheme="minorHAnsi" w:cstheme="minorHAnsi"/>
        </w:rPr>
        <w:t xml:space="preserve"> of other drugs. </w:t>
      </w:r>
      <w:r w:rsidRPr="008E45AA">
        <w:rPr>
          <w:rFonts w:asciiTheme="minorHAnsi" w:hAnsiTheme="minorHAnsi" w:cstheme="minorHAnsi"/>
        </w:rPr>
        <w:t xml:space="preserve">If a confidential </w:t>
      </w:r>
      <w:r w:rsidR="00D644C8">
        <w:rPr>
          <w:rFonts w:asciiTheme="minorHAnsi" w:hAnsiTheme="minorHAnsi" w:cstheme="minorHAnsi"/>
        </w:rPr>
        <w:t xml:space="preserve">patient access </w:t>
      </w:r>
      <w:r w:rsidR="00D644C8" w:rsidRPr="008E45AA">
        <w:rPr>
          <w:rFonts w:asciiTheme="minorHAnsi" w:hAnsiTheme="minorHAnsi" w:cstheme="minorHAnsi"/>
        </w:rPr>
        <w:t xml:space="preserve">scheme </w:t>
      </w:r>
      <w:r w:rsidR="00D644C8">
        <w:rPr>
          <w:rFonts w:asciiTheme="minorHAnsi" w:hAnsiTheme="minorHAnsi" w:cstheme="minorHAnsi"/>
        </w:rPr>
        <w:t>(PAS)</w:t>
      </w:r>
      <w:r w:rsidRPr="008E45AA">
        <w:rPr>
          <w:rFonts w:asciiTheme="minorHAnsi" w:hAnsiTheme="minorHAnsi" w:cstheme="minorHAnsi"/>
        </w:rPr>
        <w:t xml:space="preserve"> is included in the submission, </w:t>
      </w:r>
      <w:r>
        <w:rPr>
          <w:rFonts w:asciiTheme="minorHAnsi" w:hAnsiTheme="minorHAnsi" w:cstheme="minorHAnsi"/>
        </w:rPr>
        <w:t xml:space="preserve">a </w:t>
      </w:r>
      <w:r w:rsidRPr="008E45AA">
        <w:rPr>
          <w:rFonts w:asciiTheme="minorHAnsi" w:hAnsiTheme="minorHAnsi" w:cstheme="minorHAnsi"/>
        </w:rPr>
        <w:t>supplementary Confidential T</w:t>
      </w:r>
      <w:r>
        <w:rPr>
          <w:rFonts w:asciiTheme="minorHAnsi" w:hAnsiTheme="minorHAnsi" w:cstheme="minorHAnsi"/>
        </w:rPr>
        <w:t xml:space="preserve">able 6 </w:t>
      </w:r>
      <w:r w:rsidRPr="008E45AA">
        <w:rPr>
          <w:rFonts w:asciiTheme="minorHAnsi" w:hAnsiTheme="minorHAnsi" w:cstheme="minorHAnsi"/>
        </w:rPr>
        <w:t>should be included</w:t>
      </w:r>
      <w:r>
        <w:rPr>
          <w:rFonts w:asciiTheme="minorHAnsi" w:hAnsiTheme="minorHAnsi" w:cstheme="minorHAnsi"/>
        </w:rPr>
        <w:t xml:space="preserve"> in this section.</w:t>
      </w:r>
      <w:r w:rsidR="00CA3074" w:rsidRPr="00CA3074">
        <w:rPr>
          <w:rFonts w:asciiTheme="minorHAnsi" w:hAnsiTheme="minorHAnsi"/>
          <w:color w:val="000000" w:themeColor="text1"/>
        </w:rPr>
        <w:t xml:space="preserve"> </w:t>
      </w:r>
      <w:r w:rsidR="00CA3074" w:rsidRPr="009652B0">
        <w:rPr>
          <w:rFonts w:asciiTheme="minorHAnsi" w:hAnsiTheme="minorHAnsi"/>
          <w:color w:val="000000" w:themeColor="text1"/>
        </w:rPr>
        <w:t>It is necessary to ensure that a f</w:t>
      </w:r>
      <w:r w:rsidR="00CA3074">
        <w:rPr>
          <w:rFonts w:asciiTheme="minorHAnsi" w:hAnsiTheme="minorHAnsi"/>
          <w:color w:val="000000" w:themeColor="text1"/>
        </w:rPr>
        <w:t>ull five</w:t>
      </w:r>
      <w:r w:rsidR="00CA3074" w:rsidRPr="00CA4EDF">
        <w:rPr>
          <w:rFonts w:asciiTheme="minorHAnsi" w:hAnsiTheme="minorHAnsi"/>
          <w:color w:val="000000" w:themeColor="text1"/>
        </w:rPr>
        <w:t>-year budget</w:t>
      </w:r>
      <w:r w:rsidR="00CA3074">
        <w:rPr>
          <w:rFonts w:asciiTheme="minorHAnsi" w:hAnsiTheme="minorHAnsi"/>
          <w:color w:val="000000" w:themeColor="text1"/>
        </w:rPr>
        <w:t xml:space="preserve"> impact is included (i.e. Year one</w:t>
      </w:r>
      <w:r w:rsidR="00CA3074" w:rsidRPr="00CA4EDF">
        <w:rPr>
          <w:rFonts w:asciiTheme="minorHAnsi" w:hAnsiTheme="minorHAnsi"/>
          <w:color w:val="000000" w:themeColor="text1"/>
        </w:rPr>
        <w:t xml:space="preserve"> to be the </w:t>
      </w:r>
      <w:r w:rsidR="00CA3074">
        <w:rPr>
          <w:rFonts w:asciiTheme="minorHAnsi" w:hAnsiTheme="minorHAnsi"/>
          <w:color w:val="000000" w:themeColor="text1"/>
        </w:rPr>
        <w:t>first</w:t>
      </w:r>
      <w:r w:rsidR="00CA3074" w:rsidRPr="00CA4EDF">
        <w:rPr>
          <w:rFonts w:asciiTheme="minorHAnsi" w:hAnsiTheme="minorHAnsi"/>
          <w:color w:val="000000" w:themeColor="text1"/>
        </w:rPr>
        <w:t xml:space="preserve"> rolling 12 months). </w:t>
      </w:r>
      <w:r w:rsidR="00CA3074">
        <w:rPr>
          <w:rFonts w:asciiTheme="minorHAnsi" w:hAnsiTheme="minorHAnsi"/>
          <w:color w:val="000000" w:themeColor="text1"/>
        </w:rPr>
        <w:t>P</w:t>
      </w:r>
      <w:r w:rsidR="00CA3074" w:rsidRPr="00B136AA">
        <w:rPr>
          <w:rFonts w:asciiTheme="minorHAnsi" w:hAnsiTheme="minorHAnsi"/>
          <w:color w:val="000000" w:themeColor="text1"/>
        </w:rPr>
        <w:t>artial calendar years</w:t>
      </w:r>
      <w:r w:rsidR="00CA3074">
        <w:rPr>
          <w:rFonts w:asciiTheme="minorHAnsi" w:hAnsiTheme="minorHAnsi"/>
          <w:color w:val="000000" w:themeColor="text1"/>
        </w:rPr>
        <w:t xml:space="preserve"> are not acceptable in</w:t>
      </w:r>
      <w:r w:rsidR="00CA3074" w:rsidRPr="00B136AA">
        <w:rPr>
          <w:rFonts w:asciiTheme="minorHAnsi" w:hAnsiTheme="minorHAnsi"/>
          <w:color w:val="000000" w:themeColor="text1"/>
        </w:rPr>
        <w:t xml:space="preserve"> budget impact </w:t>
      </w:r>
      <w:r w:rsidR="00CA3074">
        <w:rPr>
          <w:rFonts w:asciiTheme="minorHAnsi" w:hAnsiTheme="minorHAnsi"/>
          <w:color w:val="000000" w:themeColor="text1"/>
        </w:rPr>
        <w:t>models</w:t>
      </w:r>
      <w:r w:rsidR="00CA3074" w:rsidRPr="00B136AA">
        <w:rPr>
          <w:rFonts w:asciiTheme="minorHAnsi" w:hAnsiTheme="minorHAnsi"/>
          <w:color w:val="000000" w:themeColor="text1"/>
        </w:rPr>
        <w:t xml:space="preserve"> </w:t>
      </w:r>
      <w:r w:rsidR="00CA3074">
        <w:rPr>
          <w:rFonts w:asciiTheme="minorHAnsi" w:hAnsiTheme="minorHAnsi"/>
          <w:color w:val="000000" w:themeColor="text1"/>
        </w:rPr>
        <w:t>due to uncertainty in</w:t>
      </w:r>
      <w:r w:rsidR="00CA3074" w:rsidRPr="00B136AA">
        <w:rPr>
          <w:rFonts w:asciiTheme="minorHAnsi" w:hAnsiTheme="minorHAnsi"/>
          <w:color w:val="000000" w:themeColor="text1"/>
        </w:rPr>
        <w:t xml:space="preserve"> the exact date or month </w:t>
      </w:r>
      <w:r w:rsidR="00CA3074">
        <w:rPr>
          <w:rFonts w:asciiTheme="minorHAnsi" w:hAnsiTheme="minorHAnsi"/>
          <w:color w:val="000000" w:themeColor="text1"/>
        </w:rPr>
        <w:t>of</w:t>
      </w:r>
      <w:r w:rsidR="00CA3074" w:rsidRPr="00B136AA">
        <w:rPr>
          <w:rFonts w:asciiTheme="minorHAnsi" w:hAnsiTheme="minorHAnsi"/>
          <w:color w:val="000000" w:themeColor="text1"/>
        </w:rPr>
        <w:t xml:space="preserve"> </w:t>
      </w:r>
      <w:r w:rsidR="00CA3074">
        <w:rPr>
          <w:rFonts w:asciiTheme="minorHAnsi" w:hAnsiTheme="minorHAnsi"/>
          <w:color w:val="000000" w:themeColor="text1"/>
        </w:rPr>
        <w:t xml:space="preserve">introduction to the market.  </w:t>
      </w:r>
    </w:p>
    <w:p w14:paraId="2E9BBA01" w14:textId="2CAAF57F" w:rsidR="008426C2" w:rsidRPr="008426C2" w:rsidRDefault="008426C2" w:rsidP="00532A59">
      <w:pPr>
        <w:spacing w:after="240" w:line="360" w:lineRule="auto"/>
        <w:ind w:left="360"/>
        <w:textAlignment w:val="auto"/>
        <w:rPr>
          <w:rFonts w:asciiTheme="minorHAnsi" w:hAnsiTheme="minorHAnsi" w:cstheme="minorHAnsi"/>
        </w:rPr>
      </w:pPr>
      <w:r w:rsidRPr="000A5E82">
        <w:rPr>
          <w:rFonts w:asciiTheme="minorHAnsi" w:hAnsiTheme="minorHAnsi"/>
        </w:rPr>
        <w:t xml:space="preserve">A clear explanation of how estimates of eligible population, treated population and market share were calculated should be </w:t>
      </w:r>
      <w:r>
        <w:rPr>
          <w:rFonts w:asciiTheme="minorHAnsi" w:hAnsiTheme="minorHAnsi"/>
        </w:rPr>
        <w:t>included. All assumptions regarding treatment doses, durations and discontinuations should be clearly described and justified</w:t>
      </w:r>
    </w:p>
    <w:p w14:paraId="28E699BB" w14:textId="59AEFEC4" w:rsidR="00AD3FFA" w:rsidRPr="001C5DA4" w:rsidRDefault="00AD3FFA" w:rsidP="001C5DA4">
      <w:pPr>
        <w:numPr>
          <w:ilvl w:val="0"/>
          <w:numId w:val="29"/>
        </w:numPr>
        <w:spacing w:after="240" w:line="360" w:lineRule="auto"/>
        <w:textAlignment w:val="auto"/>
        <w:rPr>
          <w:rFonts w:asciiTheme="minorHAnsi" w:hAnsiTheme="minorHAnsi" w:cstheme="minorHAnsi"/>
        </w:rPr>
      </w:pPr>
      <w:r>
        <w:rPr>
          <w:rFonts w:asciiTheme="minorHAnsi" w:hAnsiTheme="minorHAnsi" w:cstheme="minorHAnsi"/>
        </w:rPr>
        <w:t>The “Eligible population” should directly reflect the prevalence and incidence of the disease in Ireland</w:t>
      </w:r>
      <w:r w:rsidR="00727921">
        <w:rPr>
          <w:rFonts w:asciiTheme="minorHAnsi" w:hAnsiTheme="minorHAnsi" w:cstheme="minorHAnsi"/>
        </w:rPr>
        <w:t xml:space="preserve">, and be specific to the population covered by the </w:t>
      </w:r>
      <w:r w:rsidR="00B926FE">
        <w:rPr>
          <w:rFonts w:asciiTheme="minorHAnsi" w:hAnsiTheme="minorHAnsi" w:cstheme="minorHAnsi"/>
        </w:rPr>
        <w:t>Marketing Authorisation.</w:t>
      </w:r>
      <w:r>
        <w:rPr>
          <w:rFonts w:asciiTheme="minorHAnsi" w:hAnsiTheme="minorHAnsi" w:cstheme="minorHAnsi"/>
        </w:rPr>
        <w:t xml:space="preserve"> All other assumptions </w:t>
      </w:r>
      <w:r w:rsidR="002A76A0">
        <w:rPr>
          <w:rFonts w:asciiTheme="minorHAnsi" w:hAnsiTheme="minorHAnsi" w:cstheme="minorHAnsi"/>
        </w:rPr>
        <w:t>such as</w:t>
      </w:r>
      <w:r>
        <w:rPr>
          <w:rFonts w:asciiTheme="minorHAnsi" w:hAnsiTheme="minorHAnsi" w:cstheme="minorHAnsi"/>
        </w:rPr>
        <w:t xml:space="preserve"> diagnostic availability, levels of testing</w:t>
      </w:r>
      <w:r w:rsidR="004411BC">
        <w:rPr>
          <w:rFonts w:asciiTheme="minorHAnsi" w:hAnsiTheme="minorHAnsi" w:cstheme="minorHAnsi"/>
        </w:rPr>
        <w:t>, treatment uptake and market share should be</w:t>
      </w:r>
      <w:r>
        <w:rPr>
          <w:rFonts w:asciiTheme="minorHAnsi" w:hAnsiTheme="minorHAnsi" w:cstheme="minorHAnsi"/>
        </w:rPr>
        <w:t xml:space="preserve"> factored into </w:t>
      </w:r>
      <w:r w:rsidR="004411BC">
        <w:rPr>
          <w:rFonts w:asciiTheme="minorHAnsi" w:hAnsiTheme="minorHAnsi" w:cstheme="minorHAnsi"/>
        </w:rPr>
        <w:t>“</w:t>
      </w:r>
      <w:r w:rsidR="00CD2B29">
        <w:rPr>
          <w:rFonts w:asciiTheme="minorHAnsi" w:hAnsiTheme="minorHAnsi" w:cstheme="minorHAnsi"/>
        </w:rPr>
        <w:t>Proportion treated</w:t>
      </w:r>
      <w:r w:rsidR="004411BC">
        <w:rPr>
          <w:rFonts w:asciiTheme="minorHAnsi" w:hAnsiTheme="minorHAnsi" w:cstheme="minorHAnsi"/>
        </w:rPr>
        <w:t>”.</w:t>
      </w:r>
    </w:p>
    <w:p w14:paraId="42D61710" w14:textId="333EFC3B" w:rsidR="00EC27B6" w:rsidRDefault="00BC7D96" w:rsidP="00CA3074">
      <w:pPr>
        <w:pStyle w:val="ListParagraph"/>
        <w:numPr>
          <w:ilvl w:val="0"/>
          <w:numId w:val="37"/>
        </w:numPr>
        <w:spacing w:after="240" w:line="360" w:lineRule="auto"/>
        <w:rPr>
          <w:rFonts w:asciiTheme="minorHAnsi" w:hAnsiTheme="minorHAnsi"/>
          <w:color w:val="000000" w:themeColor="text1"/>
        </w:rPr>
      </w:pPr>
      <w:r>
        <w:rPr>
          <w:rFonts w:asciiTheme="minorHAnsi" w:hAnsiTheme="minorHAnsi"/>
          <w:color w:val="000000" w:themeColor="text1"/>
        </w:rPr>
        <w:t xml:space="preserve">If applicable, </w:t>
      </w:r>
      <w:r w:rsidR="00916FC8">
        <w:rPr>
          <w:rFonts w:asciiTheme="minorHAnsi" w:hAnsiTheme="minorHAnsi"/>
          <w:color w:val="000000" w:themeColor="text1"/>
        </w:rPr>
        <w:t xml:space="preserve">briefly describe </w:t>
      </w:r>
      <w:r>
        <w:rPr>
          <w:rFonts w:asciiTheme="minorHAnsi" w:hAnsiTheme="minorHAnsi"/>
          <w:color w:val="000000" w:themeColor="text1"/>
        </w:rPr>
        <w:t xml:space="preserve">the potential impact on the wider healthcare budget e.g. </w:t>
      </w:r>
      <w:r w:rsidR="00916FC8" w:rsidRPr="00B136AA">
        <w:rPr>
          <w:rFonts w:asciiTheme="minorHAnsi" w:hAnsiTheme="minorHAnsi"/>
          <w:color w:val="000000" w:themeColor="text1"/>
        </w:rPr>
        <w:t>administration</w:t>
      </w:r>
      <w:r w:rsidR="00916FC8">
        <w:rPr>
          <w:rFonts w:asciiTheme="minorHAnsi" w:hAnsiTheme="minorHAnsi"/>
          <w:color w:val="000000" w:themeColor="text1"/>
        </w:rPr>
        <w:t xml:space="preserve"> costs, </w:t>
      </w:r>
      <w:r>
        <w:rPr>
          <w:rFonts w:asciiTheme="minorHAnsi" w:hAnsiTheme="minorHAnsi"/>
          <w:color w:val="000000" w:themeColor="text1"/>
        </w:rPr>
        <w:t>concomitant</w:t>
      </w:r>
      <w:r w:rsidRPr="00B136AA">
        <w:rPr>
          <w:rFonts w:asciiTheme="minorHAnsi" w:hAnsiTheme="minorHAnsi"/>
          <w:color w:val="000000" w:themeColor="text1"/>
        </w:rPr>
        <w:t xml:space="preserve"> drug</w:t>
      </w:r>
      <w:r w:rsidR="00916FC8">
        <w:rPr>
          <w:rFonts w:asciiTheme="minorHAnsi" w:hAnsiTheme="minorHAnsi"/>
          <w:color w:val="000000" w:themeColor="text1"/>
        </w:rPr>
        <w:t xml:space="preserve"> costs</w:t>
      </w:r>
      <w:r w:rsidRPr="00B136AA">
        <w:rPr>
          <w:rFonts w:asciiTheme="minorHAnsi" w:hAnsiTheme="minorHAnsi"/>
          <w:color w:val="000000" w:themeColor="text1"/>
        </w:rPr>
        <w:t>, monito</w:t>
      </w:r>
      <w:r>
        <w:rPr>
          <w:rFonts w:asciiTheme="minorHAnsi" w:hAnsiTheme="minorHAnsi"/>
          <w:color w:val="000000" w:themeColor="text1"/>
        </w:rPr>
        <w:t>ring</w:t>
      </w:r>
      <w:r w:rsidR="00916FC8">
        <w:rPr>
          <w:rFonts w:asciiTheme="minorHAnsi" w:hAnsiTheme="minorHAnsi"/>
          <w:color w:val="000000" w:themeColor="text1"/>
        </w:rPr>
        <w:t xml:space="preserve"> costs</w:t>
      </w:r>
      <w:r>
        <w:rPr>
          <w:rFonts w:asciiTheme="minorHAnsi" w:hAnsiTheme="minorHAnsi"/>
          <w:color w:val="000000" w:themeColor="text1"/>
        </w:rPr>
        <w:t>, adverse event costs etc.</w:t>
      </w:r>
      <w:r w:rsidR="00916FC8">
        <w:rPr>
          <w:rFonts w:asciiTheme="minorHAnsi" w:hAnsiTheme="minorHAnsi"/>
          <w:color w:val="000000" w:themeColor="text1"/>
        </w:rPr>
        <w:t xml:space="preserve"> Do not provide quantitative estimates of the wider healthcare budget impact.</w:t>
      </w:r>
      <w:r w:rsidR="00CA3074">
        <w:rPr>
          <w:rFonts w:asciiTheme="minorHAnsi" w:hAnsiTheme="minorHAnsi"/>
          <w:color w:val="000000" w:themeColor="text1"/>
        </w:rPr>
        <w:t xml:space="preserve"> I</w:t>
      </w:r>
      <w:r w:rsidR="00CA3074" w:rsidRPr="00CA3074">
        <w:rPr>
          <w:rFonts w:asciiTheme="minorHAnsi" w:hAnsiTheme="minorHAnsi"/>
          <w:color w:val="000000" w:themeColor="text1"/>
        </w:rPr>
        <w:t>t is beyond the scope of the Rapid Review process to appraise the impact of an intervention on wider health care budgets</w:t>
      </w:r>
      <w:r w:rsidR="00CA3074">
        <w:rPr>
          <w:rFonts w:asciiTheme="minorHAnsi" w:hAnsiTheme="minorHAnsi"/>
          <w:color w:val="000000" w:themeColor="text1"/>
        </w:rPr>
        <w:t>.</w:t>
      </w:r>
    </w:p>
    <w:tbl>
      <w:tblPr>
        <w:tblStyle w:val="TableGrid"/>
        <w:tblW w:w="96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60"/>
        <w:gridCol w:w="992"/>
        <w:gridCol w:w="992"/>
        <w:gridCol w:w="993"/>
        <w:gridCol w:w="992"/>
        <w:gridCol w:w="992"/>
        <w:gridCol w:w="1999"/>
      </w:tblGrid>
      <w:tr w:rsidR="00FB5BE0" w:rsidRPr="000B703A" w14:paraId="430734FD" w14:textId="77777777" w:rsidTr="007E57F3">
        <w:trPr>
          <w:trHeight w:val="335"/>
        </w:trPr>
        <w:tc>
          <w:tcPr>
            <w:tcW w:w="9620" w:type="dxa"/>
            <w:gridSpan w:val="7"/>
            <w:tcBorders>
              <w:bottom w:val="single" w:sz="4" w:space="0" w:color="auto"/>
            </w:tcBorders>
            <w:shd w:val="clear" w:color="auto" w:fill="auto"/>
          </w:tcPr>
          <w:p w14:paraId="451EA0AF" w14:textId="77777777" w:rsidR="00FB5BE0" w:rsidRPr="000B703A" w:rsidRDefault="00FB5BE0" w:rsidP="007E57F3">
            <w:pPr>
              <w:rPr>
                <w:rFonts w:asciiTheme="minorHAnsi" w:hAnsiTheme="minorHAnsi"/>
                <w:b/>
                <w:bCs/>
                <w:sz w:val="20"/>
                <w:szCs w:val="20"/>
              </w:rPr>
            </w:pPr>
            <w:bookmarkStart w:id="37" w:name="_Ref59053440"/>
            <w:r w:rsidRPr="000B703A">
              <w:rPr>
                <w:rFonts w:asciiTheme="minorHAnsi" w:hAnsiTheme="minorHAnsi"/>
                <w:b/>
                <w:color w:val="2C37A0"/>
                <w:sz w:val="20"/>
                <w:szCs w:val="20"/>
              </w:rPr>
              <w:lastRenderedPageBreak/>
              <w:t xml:space="preserve">Table </w:t>
            </w:r>
            <w:r w:rsidRPr="000B703A">
              <w:rPr>
                <w:rFonts w:asciiTheme="minorHAnsi" w:hAnsiTheme="minorHAnsi"/>
                <w:b/>
                <w:color w:val="2C37A0"/>
                <w:sz w:val="20"/>
                <w:szCs w:val="20"/>
              </w:rPr>
              <w:fldChar w:fldCharType="begin"/>
            </w:r>
            <w:r w:rsidRPr="000B703A">
              <w:rPr>
                <w:rFonts w:asciiTheme="minorHAnsi" w:hAnsiTheme="minorHAnsi"/>
                <w:b/>
                <w:color w:val="2C37A0"/>
                <w:sz w:val="20"/>
                <w:szCs w:val="20"/>
              </w:rPr>
              <w:instrText xml:space="preserve"> SEQ Table \* ARABIC </w:instrText>
            </w:r>
            <w:r w:rsidRPr="000B703A">
              <w:rPr>
                <w:rFonts w:asciiTheme="minorHAnsi" w:hAnsiTheme="minorHAnsi"/>
                <w:b/>
                <w:color w:val="2C37A0"/>
                <w:sz w:val="20"/>
                <w:szCs w:val="20"/>
              </w:rPr>
              <w:fldChar w:fldCharType="separate"/>
            </w:r>
            <w:r>
              <w:rPr>
                <w:rFonts w:asciiTheme="minorHAnsi" w:hAnsiTheme="minorHAnsi"/>
                <w:b/>
                <w:noProof/>
                <w:color w:val="2C37A0"/>
                <w:sz w:val="20"/>
                <w:szCs w:val="20"/>
              </w:rPr>
              <w:t>6</w:t>
            </w:r>
            <w:r w:rsidRPr="000B703A">
              <w:rPr>
                <w:rFonts w:asciiTheme="minorHAnsi" w:hAnsiTheme="minorHAnsi"/>
                <w:b/>
                <w:color w:val="2C37A0"/>
                <w:sz w:val="20"/>
                <w:szCs w:val="20"/>
              </w:rPr>
              <w:fldChar w:fldCharType="end"/>
            </w:r>
            <w:bookmarkEnd w:id="37"/>
            <w:r w:rsidRPr="000B703A">
              <w:rPr>
                <w:rFonts w:asciiTheme="minorHAnsi" w:hAnsiTheme="minorHAnsi"/>
                <w:b/>
                <w:color w:val="2C37A0"/>
                <w:sz w:val="20"/>
                <w:szCs w:val="20"/>
              </w:rPr>
              <w:t>: Drug-budget impact</w:t>
            </w:r>
          </w:p>
        </w:tc>
      </w:tr>
      <w:tr w:rsidR="00FB5BE0" w:rsidRPr="000B703A" w14:paraId="5E6C6F4E" w14:textId="77777777" w:rsidTr="007E57F3">
        <w:trPr>
          <w:trHeight w:val="452"/>
        </w:trPr>
        <w:tc>
          <w:tcPr>
            <w:tcW w:w="2660" w:type="dxa"/>
            <w:tcBorders>
              <w:top w:val="single" w:sz="4" w:space="0" w:color="auto"/>
            </w:tcBorders>
            <w:shd w:val="clear" w:color="auto" w:fill="D9D9D9" w:themeFill="background1" w:themeFillShade="D9"/>
          </w:tcPr>
          <w:p w14:paraId="06889878" w14:textId="77777777" w:rsidR="00FB5BE0" w:rsidRPr="000B703A" w:rsidRDefault="00FB5BE0" w:rsidP="007E57F3">
            <w:pPr>
              <w:rPr>
                <w:rFonts w:asciiTheme="minorHAnsi" w:hAnsiTheme="minorHAnsi"/>
                <w:b/>
                <w:sz w:val="20"/>
                <w:szCs w:val="20"/>
              </w:rPr>
            </w:pPr>
            <w:r w:rsidRPr="000B703A">
              <w:rPr>
                <w:rFonts w:asciiTheme="minorHAnsi" w:hAnsiTheme="minorHAnsi"/>
                <w:b/>
                <w:sz w:val="20"/>
                <w:szCs w:val="20"/>
              </w:rPr>
              <w:t>Population</w:t>
            </w:r>
          </w:p>
        </w:tc>
        <w:tc>
          <w:tcPr>
            <w:tcW w:w="992" w:type="dxa"/>
            <w:tcBorders>
              <w:top w:val="single" w:sz="4" w:space="0" w:color="auto"/>
              <w:bottom w:val="single" w:sz="4" w:space="0" w:color="auto"/>
            </w:tcBorders>
            <w:shd w:val="clear" w:color="auto" w:fill="D9D9D9" w:themeFill="background1" w:themeFillShade="D9"/>
          </w:tcPr>
          <w:p w14:paraId="414DDCCE" w14:textId="77777777" w:rsidR="00FB5BE0" w:rsidRPr="000B703A" w:rsidRDefault="00FB5BE0" w:rsidP="00532A59">
            <w:pPr>
              <w:jc w:val="center"/>
              <w:rPr>
                <w:rFonts w:asciiTheme="minorHAnsi" w:hAnsiTheme="minorHAnsi"/>
                <w:b/>
                <w:bCs/>
                <w:sz w:val="20"/>
                <w:szCs w:val="20"/>
              </w:rPr>
            </w:pPr>
            <w:r w:rsidRPr="000B703A">
              <w:rPr>
                <w:rFonts w:asciiTheme="minorHAnsi" w:hAnsiTheme="minorHAnsi"/>
                <w:b/>
                <w:bCs/>
                <w:sz w:val="20"/>
                <w:szCs w:val="20"/>
              </w:rPr>
              <w:t>Year 1</w:t>
            </w:r>
          </w:p>
        </w:tc>
        <w:tc>
          <w:tcPr>
            <w:tcW w:w="992" w:type="dxa"/>
            <w:tcBorders>
              <w:top w:val="single" w:sz="4" w:space="0" w:color="auto"/>
            </w:tcBorders>
            <w:shd w:val="clear" w:color="auto" w:fill="D9D9D9" w:themeFill="background1" w:themeFillShade="D9"/>
          </w:tcPr>
          <w:p w14:paraId="631CA0ED" w14:textId="77777777" w:rsidR="00FB5BE0" w:rsidRPr="000B703A" w:rsidRDefault="00FB5BE0" w:rsidP="00532A59">
            <w:pPr>
              <w:jc w:val="center"/>
              <w:rPr>
                <w:rFonts w:asciiTheme="minorHAnsi" w:hAnsiTheme="minorHAnsi"/>
                <w:b/>
                <w:bCs/>
                <w:sz w:val="20"/>
                <w:szCs w:val="20"/>
              </w:rPr>
            </w:pPr>
            <w:r w:rsidRPr="000B703A">
              <w:rPr>
                <w:rFonts w:asciiTheme="minorHAnsi" w:hAnsiTheme="minorHAnsi"/>
                <w:b/>
                <w:bCs/>
                <w:sz w:val="20"/>
                <w:szCs w:val="20"/>
              </w:rPr>
              <w:t>Year 2</w:t>
            </w:r>
          </w:p>
        </w:tc>
        <w:tc>
          <w:tcPr>
            <w:tcW w:w="993" w:type="dxa"/>
            <w:tcBorders>
              <w:top w:val="single" w:sz="4" w:space="0" w:color="auto"/>
            </w:tcBorders>
            <w:shd w:val="clear" w:color="auto" w:fill="D9D9D9" w:themeFill="background1" w:themeFillShade="D9"/>
          </w:tcPr>
          <w:p w14:paraId="5C5698FC" w14:textId="77777777" w:rsidR="00FB5BE0" w:rsidRPr="000B703A" w:rsidRDefault="00FB5BE0" w:rsidP="00532A59">
            <w:pPr>
              <w:jc w:val="center"/>
              <w:rPr>
                <w:rFonts w:asciiTheme="minorHAnsi" w:hAnsiTheme="minorHAnsi"/>
                <w:b/>
                <w:bCs/>
                <w:sz w:val="20"/>
                <w:szCs w:val="20"/>
              </w:rPr>
            </w:pPr>
            <w:r w:rsidRPr="000B703A">
              <w:rPr>
                <w:rFonts w:asciiTheme="minorHAnsi" w:hAnsiTheme="minorHAnsi"/>
                <w:b/>
                <w:bCs/>
                <w:sz w:val="20"/>
                <w:szCs w:val="20"/>
              </w:rPr>
              <w:t>Year 3</w:t>
            </w:r>
          </w:p>
        </w:tc>
        <w:tc>
          <w:tcPr>
            <w:tcW w:w="992" w:type="dxa"/>
            <w:tcBorders>
              <w:top w:val="single" w:sz="4" w:space="0" w:color="auto"/>
            </w:tcBorders>
            <w:shd w:val="clear" w:color="auto" w:fill="D9D9D9" w:themeFill="background1" w:themeFillShade="D9"/>
          </w:tcPr>
          <w:p w14:paraId="0137E32D" w14:textId="77777777" w:rsidR="00FB5BE0" w:rsidRPr="000B703A" w:rsidRDefault="00FB5BE0" w:rsidP="00532A59">
            <w:pPr>
              <w:jc w:val="center"/>
              <w:rPr>
                <w:rFonts w:asciiTheme="minorHAnsi" w:hAnsiTheme="minorHAnsi"/>
                <w:b/>
                <w:bCs/>
                <w:sz w:val="20"/>
                <w:szCs w:val="20"/>
              </w:rPr>
            </w:pPr>
            <w:r w:rsidRPr="000B703A">
              <w:rPr>
                <w:rFonts w:asciiTheme="minorHAnsi" w:hAnsiTheme="minorHAnsi"/>
                <w:b/>
                <w:bCs/>
                <w:sz w:val="20"/>
                <w:szCs w:val="20"/>
              </w:rPr>
              <w:t>Year 4</w:t>
            </w:r>
          </w:p>
        </w:tc>
        <w:tc>
          <w:tcPr>
            <w:tcW w:w="992" w:type="dxa"/>
            <w:tcBorders>
              <w:top w:val="single" w:sz="4" w:space="0" w:color="auto"/>
            </w:tcBorders>
            <w:shd w:val="clear" w:color="auto" w:fill="D9D9D9" w:themeFill="background1" w:themeFillShade="D9"/>
          </w:tcPr>
          <w:p w14:paraId="5812F0D7" w14:textId="77777777" w:rsidR="00FB5BE0" w:rsidRPr="000B703A" w:rsidRDefault="00FB5BE0" w:rsidP="00532A59">
            <w:pPr>
              <w:jc w:val="center"/>
              <w:rPr>
                <w:rFonts w:asciiTheme="minorHAnsi" w:hAnsiTheme="minorHAnsi"/>
                <w:b/>
                <w:bCs/>
                <w:sz w:val="20"/>
                <w:szCs w:val="20"/>
              </w:rPr>
            </w:pPr>
            <w:r w:rsidRPr="000B703A">
              <w:rPr>
                <w:rFonts w:asciiTheme="minorHAnsi" w:hAnsiTheme="minorHAnsi"/>
                <w:b/>
                <w:bCs/>
                <w:sz w:val="20"/>
                <w:szCs w:val="20"/>
              </w:rPr>
              <w:t>Year 5</w:t>
            </w:r>
          </w:p>
        </w:tc>
        <w:tc>
          <w:tcPr>
            <w:tcW w:w="1999" w:type="dxa"/>
            <w:tcBorders>
              <w:top w:val="single" w:sz="4" w:space="0" w:color="auto"/>
            </w:tcBorders>
            <w:shd w:val="clear" w:color="auto" w:fill="D9D9D9" w:themeFill="background1" w:themeFillShade="D9"/>
          </w:tcPr>
          <w:p w14:paraId="69AE4A7C" w14:textId="764DCF9F" w:rsidR="00FB5BE0" w:rsidRPr="000B703A" w:rsidRDefault="00FB5BE0" w:rsidP="00532A59">
            <w:pPr>
              <w:jc w:val="center"/>
              <w:rPr>
                <w:rFonts w:asciiTheme="minorHAnsi" w:hAnsiTheme="minorHAnsi"/>
                <w:b/>
                <w:bCs/>
                <w:sz w:val="20"/>
                <w:szCs w:val="20"/>
              </w:rPr>
            </w:pPr>
            <w:r w:rsidRPr="000B703A">
              <w:rPr>
                <w:rFonts w:asciiTheme="minorHAnsi" w:hAnsiTheme="minorHAnsi"/>
                <w:b/>
                <w:bCs/>
                <w:sz w:val="20"/>
                <w:szCs w:val="20"/>
              </w:rPr>
              <w:t>5-year cumulative</w:t>
            </w:r>
          </w:p>
        </w:tc>
      </w:tr>
      <w:tr w:rsidR="00FB5BE0" w:rsidRPr="000B703A" w14:paraId="2EBFE859" w14:textId="77777777" w:rsidTr="00532A59">
        <w:tc>
          <w:tcPr>
            <w:tcW w:w="2660" w:type="dxa"/>
            <w:tcBorders>
              <w:top w:val="single" w:sz="4" w:space="0" w:color="auto"/>
            </w:tcBorders>
            <w:shd w:val="clear" w:color="auto" w:fill="FFFFFF" w:themeFill="background1"/>
          </w:tcPr>
          <w:p w14:paraId="00F6F1A2" w14:textId="77777777" w:rsidR="00FB5BE0" w:rsidRPr="000B703A" w:rsidRDefault="00FB5BE0" w:rsidP="007E57F3">
            <w:pPr>
              <w:rPr>
                <w:rFonts w:asciiTheme="minorHAnsi" w:hAnsiTheme="minorHAnsi"/>
                <w:sz w:val="20"/>
                <w:szCs w:val="20"/>
              </w:rPr>
            </w:pPr>
            <w:r w:rsidRPr="000B703A">
              <w:rPr>
                <w:rFonts w:asciiTheme="minorHAnsi" w:hAnsiTheme="minorHAnsi"/>
                <w:sz w:val="20"/>
                <w:szCs w:val="20"/>
              </w:rPr>
              <w:t>Eligible population*</w:t>
            </w:r>
          </w:p>
        </w:tc>
        <w:tc>
          <w:tcPr>
            <w:tcW w:w="992" w:type="dxa"/>
            <w:tcBorders>
              <w:top w:val="single" w:sz="4" w:space="0" w:color="auto"/>
            </w:tcBorders>
            <w:shd w:val="clear" w:color="auto" w:fill="FFFFFF" w:themeFill="background1"/>
          </w:tcPr>
          <w:p w14:paraId="1CA095B7" w14:textId="77777777" w:rsidR="00FB5BE0" w:rsidRPr="000B703A" w:rsidRDefault="00FB5BE0" w:rsidP="007E57F3">
            <w:pPr>
              <w:rPr>
                <w:rFonts w:asciiTheme="minorHAnsi" w:hAnsiTheme="minorHAnsi"/>
                <w:sz w:val="20"/>
                <w:szCs w:val="20"/>
              </w:rPr>
            </w:pPr>
          </w:p>
        </w:tc>
        <w:tc>
          <w:tcPr>
            <w:tcW w:w="992" w:type="dxa"/>
            <w:tcBorders>
              <w:top w:val="single" w:sz="4" w:space="0" w:color="auto"/>
            </w:tcBorders>
            <w:shd w:val="clear" w:color="auto" w:fill="FFFFFF" w:themeFill="background1"/>
          </w:tcPr>
          <w:p w14:paraId="579C5A5B" w14:textId="77777777" w:rsidR="00FB5BE0" w:rsidRPr="000B703A" w:rsidRDefault="00FB5BE0" w:rsidP="007E57F3">
            <w:pPr>
              <w:rPr>
                <w:rFonts w:asciiTheme="minorHAnsi" w:hAnsiTheme="minorHAnsi"/>
                <w:sz w:val="20"/>
                <w:szCs w:val="20"/>
              </w:rPr>
            </w:pPr>
          </w:p>
        </w:tc>
        <w:tc>
          <w:tcPr>
            <w:tcW w:w="993" w:type="dxa"/>
            <w:tcBorders>
              <w:top w:val="single" w:sz="4" w:space="0" w:color="auto"/>
            </w:tcBorders>
            <w:shd w:val="clear" w:color="auto" w:fill="FFFFFF" w:themeFill="background1"/>
          </w:tcPr>
          <w:p w14:paraId="24434856" w14:textId="77777777" w:rsidR="00FB5BE0" w:rsidRPr="000B703A" w:rsidRDefault="00FB5BE0" w:rsidP="007E57F3">
            <w:pPr>
              <w:rPr>
                <w:rFonts w:asciiTheme="minorHAnsi" w:hAnsiTheme="minorHAnsi"/>
                <w:sz w:val="20"/>
                <w:szCs w:val="20"/>
              </w:rPr>
            </w:pPr>
          </w:p>
        </w:tc>
        <w:tc>
          <w:tcPr>
            <w:tcW w:w="992" w:type="dxa"/>
            <w:tcBorders>
              <w:top w:val="single" w:sz="4" w:space="0" w:color="auto"/>
            </w:tcBorders>
            <w:shd w:val="clear" w:color="auto" w:fill="FFFFFF" w:themeFill="background1"/>
          </w:tcPr>
          <w:p w14:paraId="443AE35C" w14:textId="77777777" w:rsidR="00FB5BE0" w:rsidRPr="000B703A" w:rsidRDefault="00FB5BE0" w:rsidP="007E57F3">
            <w:pPr>
              <w:rPr>
                <w:rFonts w:asciiTheme="minorHAnsi" w:hAnsiTheme="minorHAnsi"/>
                <w:sz w:val="20"/>
                <w:szCs w:val="20"/>
              </w:rPr>
            </w:pPr>
          </w:p>
        </w:tc>
        <w:tc>
          <w:tcPr>
            <w:tcW w:w="992" w:type="dxa"/>
            <w:tcBorders>
              <w:top w:val="single" w:sz="4" w:space="0" w:color="auto"/>
            </w:tcBorders>
            <w:shd w:val="clear" w:color="auto" w:fill="FFFFFF" w:themeFill="background1"/>
          </w:tcPr>
          <w:p w14:paraId="22310B47" w14:textId="77777777" w:rsidR="00FB5BE0" w:rsidRPr="000B703A" w:rsidRDefault="00FB5BE0" w:rsidP="007E57F3">
            <w:pPr>
              <w:rPr>
                <w:rFonts w:asciiTheme="minorHAnsi" w:hAnsiTheme="minorHAnsi"/>
                <w:sz w:val="20"/>
                <w:szCs w:val="20"/>
              </w:rPr>
            </w:pPr>
          </w:p>
        </w:tc>
        <w:tc>
          <w:tcPr>
            <w:tcW w:w="1999" w:type="dxa"/>
            <w:tcBorders>
              <w:top w:val="single" w:sz="4" w:space="0" w:color="auto"/>
            </w:tcBorders>
            <w:shd w:val="clear" w:color="auto" w:fill="FFFFFF" w:themeFill="background1"/>
          </w:tcPr>
          <w:p w14:paraId="4E8A67E0" w14:textId="77777777" w:rsidR="00FB5BE0" w:rsidRPr="000B703A" w:rsidRDefault="00FB5BE0" w:rsidP="007E57F3">
            <w:pPr>
              <w:rPr>
                <w:rFonts w:asciiTheme="minorHAnsi" w:hAnsiTheme="minorHAnsi"/>
                <w:sz w:val="20"/>
                <w:szCs w:val="20"/>
              </w:rPr>
            </w:pPr>
          </w:p>
        </w:tc>
      </w:tr>
      <w:tr w:rsidR="00FB5BE0" w:rsidRPr="000B703A" w14:paraId="5B5F2016" w14:textId="77777777" w:rsidTr="00532A59">
        <w:tc>
          <w:tcPr>
            <w:tcW w:w="2660" w:type="dxa"/>
            <w:shd w:val="clear" w:color="auto" w:fill="FFFFFF" w:themeFill="background1"/>
          </w:tcPr>
          <w:p w14:paraId="13416E5C" w14:textId="77777777" w:rsidR="00FB5BE0" w:rsidRPr="000B703A" w:rsidRDefault="00FB5BE0" w:rsidP="007E57F3">
            <w:pPr>
              <w:rPr>
                <w:rFonts w:asciiTheme="minorHAnsi" w:hAnsiTheme="minorHAnsi"/>
                <w:sz w:val="20"/>
                <w:szCs w:val="20"/>
              </w:rPr>
            </w:pPr>
            <w:r w:rsidRPr="000B703A">
              <w:rPr>
                <w:rFonts w:asciiTheme="minorHAnsi" w:hAnsiTheme="minorHAnsi"/>
                <w:sz w:val="20"/>
                <w:szCs w:val="20"/>
              </w:rPr>
              <w:t>Proportion treated (%)</w:t>
            </w:r>
          </w:p>
        </w:tc>
        <w:tc>
          <w:tcPr>
            <w:tcW w:w="992" w:type="dxa"/>
            <w:shd w:val="clear" w:color="auto" w:fill="FFFFFF" w:themeFill="background1"/>
          </w:tcPr>
          <w:p w14:paraId="50337299" w14:textId="77777777" w:rsidR="00FB5BE0" w:rsidRPr="000B703A" w:rsidRDefault="00FB5BE0" w:rsidP="007E57F3">
            <w:pPr>
              <w:rPr>
                <w:rFonts w:asciiTheme="minorHAnsi" w:hAnsiTheme="minorHAnsi"/>
                <w:bCs/>
                <w:sz w:val="20"/>
                <w:szCs w:val="20"/>
              </w:rPr>
            </w:pPr>
          </w:p>
        </w:tc>
        <w:tc>
          <w:tcPr>
            <w:tcW w:w="992" w:type="dxa"/>
            <w:shd w:val="clear" w:color="auto" w:fill="FFFFFF" w:themeFill="background1"/>
          </w:tcPr>
          <w:p w14:paraId="60C033BE" w14:textId="77777777" w:rsidR="00FB5BE0" w:rsidRPr="000B703A" w:rsidRDefault="00FB5BE0" w:rsidP="007E57F3">
            <w:pPr>
              <w:rPr>
                <w:rFonts w:asciiTheme="minorHAnsi" w:hAnsiTheme="minorHAnsi"/>
                <w:bCs/>
                <w:sz w:val="20"/>
                <w:szCs w:val="20"/>
              </w:rPr>
            </w:pPr>
          </w:p>
        </w:tc>
        <w:tc>
          <w:tcPr>
            <w:tcW w:w="993" w:type="dxa"/>
            <w:shd w:val="clear" w:color="auto" w:fill="FFFFFF" w:themeFill="background1"/>
          </w:tcPr>
          <w:p w14:paraId="488DE9E6" w14:textId="77777777" w:rsidR="00FB5BE0" w:rsidRPr="000B703A" w:rsidRDefault="00FB5BE0" w:rsidP="007E57F3">
            <w:pPr>
              <w:rPr>
                <w:rFonts w:asciiTheme="minorHAnsi" w:hAnsiTheme="minorHAnsi"/>
                <w:bCs/>
                <w:sz w:val="20"/>
                <w:szCs w:val="20"/>
              </w:rPr>
            </w:pPr>
          </w:p>
        </w:tc>
        <w:tc>
          <w:tcPr>
            <w:tcW w:w="992" w:type="dxa"/>
            <w:shd w:val="clear" w:color="auto" w:fill="FFFFFF" w:themeFill="background1"/>
          </w:tcPr>
          <w:p w14:paraId="0752E949" w14:textId="77777777" w:rsidR="00FB5BE0" w:rsidRPr="000B703A" w:rsidRDefault="00FB5BE0" w:rsidP="007E57F3">
            <w:pPr>
              <w:rPr>
                <w:rFonts w:asciiTheme="minorHAnsi" w:hAnsiTheme="minorHAnsi"/>
                <w:bCs/>
                <w:sz w:val="20"/>
                <w:szCs w:val="20"/>
              </w:rPr>
            </w:pPr>
          </w:p>
        </w:tc>
        <w:tc>
          <w:tcPr>
            <w:tcW w:w="992" w:type="dxa"/>
            <w:shd w:val="clear" w:color="auto" w:fill="FFFFFF" w:themeFill="background1"/>
          </w:tcPr>
          <w:p w14:paraId="12CC4900" w14:textId="77777777" w:rsidR="00FB5BE0" w:rsidRPr="000B703A" w:rsidRDefault="00FB5BE0" w:rsidP="007E57F3">
            <w:pPr>
              <w:rPr>
                <w:rFonts w:asciiTheme="minorHAnsi" w:hAnsiTheme="minorHAnsi"/>
                <w:bCs/>
                <w:sz w:val="20"/>
                <w:szCs w:val="20"/>
              </w:rPr>
            </w:pPr>
          </w:p>
        </w:tc>
        <w:tc>
          <w:tcPr>
            <w:tcW w:w="1999" w:type="dxa"/>
            <w:shd w:val="clear" w:color="auto" w:fill="FFFFFF" w:themeFill="background1"/>
          </w:tcPr>
          <w:p w14:paraId="4219304F" w14:textId="77777777" w:rsidR="00FB5BE0" w:rsidRPr="000B703A" w:rsidRDefault="00FB5BE0" w:rsidP="007E57F3">
            <w:pPr>
              <w:rPr>
                <w:rFonts w:asciiTheme="minorHAnsi" w:hAnsiTheme="minorHAnsi"/>
                <w:sz w:val="20"/>
                <w:szCs w:val="20"/>
              </w:rPr>
            </w:pPr>
          </w:p>
        </w:tc>
      </w:tr>
      <w:tr w:rsidR="00FB5BE0" w:rsidRPr="000B703A" w14:paraId="64858B55" w14:textId="77777777" w:rsidTr="00532A59">
        <w:tc>
          <w:tcPr>
            <w:tcW w:w="2660" w:type="dxa"/>
            <w:shd w:val="clear" w:color="auto" w:fill="FFFFFF" w:themeFill="background1"/>
          </w:tcPr>
          <w:p w14:paraId="6B5EE094" w14:textId="77777777" w:rsidR="00FB5BE0" w:rsidRPr="000B703A" w:rsidRDefault="00FB5BE0" w:rsidP="007E57F3">
            <w:pPr>
              <w:rPr>
                <w:rFonts w:asciiTheme="minorHAnsi" w:hAnsiTheme="minorHAnsi"/>
                <w:sz w:val="20"/>
                <w:szCs w:val="20"/>
              </w:rPr>
            </w:pPr>
            <w:r w:rsidRPr="000B703A">
              <w:rPr>
                <w:rFonts w:asciiTheme="minorHAnsi" w:hAnsiTheme="minorHAnsi"/>
                <w:sz w:val="20"/>
                <w:szCs w:val="20"/>
              </w:rPr>
              <w:t>Treated population</w:t>
            </w:r>
          </w:p>
        </w:tc>
        <w:tc>
          <w:tcPr>
            <w:tcW w:w="992" w:type="dxa"/>
            <w:shd w:val="clear" w:color="auto" w:fill="FFFFFF" w:themeFill="background1"/>
          </w:tcPr>
          <w:p w14:paraId="31DA7FE2" w14:textId="77777777" w:rsidR="00FB5BE0" w:rsidRPr="000B703A" w:rsidRDefault="00FB5BE0" w:rsidP="007E57F3">
            <w:pPr>
              <w:rPr>
                <w:rFonts w:asciiTheme="minorHAnsi" w:hAnsiTheme="minorHAnsi"/>
                <w:bCs/>
                <w:sz w:val="20"/>
                <w:szCs w:val="20"/>
              </w:rPr>
            </w:pPr>
          </w:p>
        </w:tc>
        <w:tc>
          <w:tcPr>
            <w:tcW w:w="992" w:type="dxa"/>
            <w:shd w:val="clear" w:color="auto" w:fill="FFFFFF" w:themeFill="background1"/>
          </w:tcPr>
          <w:p w14:paraId="2668CD28" w14:textId="77777777" w:rsidR="00FB5BE0" w:rsidRPr="000B703A" w:rsidRDefault="00FB5BE0" w:rsidP="007E57F3">
            <w:pPr>
              <w:rPr>
                <w:rFonts w:asciiTheme="minorHAnsi" w:hAnsiTheme="minorHAnsi"/>
                <w:bCs/>
                <w:sz w:val="20"/>
                <w:szCs w:val="20"/>
              </w:rPr>
            </w:pPr>
          </w:p>
        </w:tc>
        <w:tc>
          <w:tcPr>
            <w:tcW w:w="993" w:type="dxa"/>
            <w:shd w:val="clear" w:color="auto" w:fill="FFFFFF" w:themeFill="background1"/>
          </w:tcPr>
          <w:p w14:paraId="1D933905" w14:textId="77777777" w:rsidR="00FB5BE0" w:rsidRPr="000B703A" w:rsidRDefault="00FB5BE0" w:rsidP="007E57F3">
            <w:pPr>
              <w:rPr>
                <w:rFonts w:asciiTheme="minorHAnsi" w:hAnsiTheme="minorHAnsi"/>
                <w:bCs/>
                <w:sz w:val="20"/>
                <w:szCs w:val="20"/>
              </w:rPr>
            </w:pPr>
          </w:p>
        </w:tc>
        <w:tc>
          <w:tcPr>
            <w:tcW w:w="992" w:type="dxa"/>
            <w:shd w:val="clear" w:color="auto" w:fill="FFFFFF" w:themeFill="background1"/>
          </w:tcPr>
          <w:p w14:paraId="33FF4537" w14:textId="77777777" w:rsidR="00FB5BE0" w:rsidRPr="000B703A" w:rsidRDefault="00FB5BE0" w:rsidP="007E57F3">
            <w:pPr>
              <w:rPr>
                <w:rFonts w:asciiTheme="minorHAnsi" w:hAnsiTheme="minorHAnsi"/>
                <w:bCs/>
                <w:sz w:val="20"/>
                <w:szCs w:val="20"/>
              </w:rPr>
            </w:pPr>
          </w:p>
        </w:tc>
        <w:tc>
          <w:tcPr>
            <w:tcW w:w="992" w:type="dxa"/>
            <w:shd w:val="clear" w:color="auto" w:fill="FFFFFF" w:themeFill="background1"/>
          </w:tcPr>
          <w:p w14:paraId="630F24FF" w14:textId="77777777" w:rsidR="00FB5BE0" w:rsidRPr="000B703A" w:rsidRDefault="00FB5BE0" w:rsidP="007E57F3">
            <w:pPr>
              <w:rPr>
                <w:rFonts w:asciiTheme="minorHAnsi" w:hAnsiTheme="minorHAnsi"/>
                <w:bCs/>
                <w:sz w:val="20"/>
                <w:szCs w:val="20"/>
              </w:rPr>
            </w:pPr>
          </w:p>
        </w:tc>
        <w:tc>
          <w:tcPr>
            <w:tcW w:w="1999" w:type="dxa"/>
            <w:shd w:val="clear" w:color="auto" w:fill="FFFFFF" w:themeFill="background1"/>
          </w:tcPr>
          <w:p w14:paraId="570B388E" w14:textId="77777777" w:rsidR="00FB5BE0" w:rsidRPr="000B703A" w:rsidRDefault="00FB5BE0" w:rsidP="007E57F3">
            <w:pPr>
              <w:rPr>
                <w:rFonts w:asciiTheme="minorHAnsi" w:hAnsiTheme="minorHAnsi"/>
                <w:sz w:val="20"/>
                <w:szCs w:val="20"/>
              </w:rPr>
            </w:pPr>
          </w:p>
        </w:tc>
      </w:tr>
      <w:tr w:rsidR="00FB5BE0" w:rsidRPr="000B703A" w14:paraId="73B07B06" w14:textId="77777777" w:rsidTr="00532A59">
        <w:tc>
          <w:tcPr>
            <w:tcW w:w="2660" w:type="dxa"/>
            <w:shd w:val="clear" w:color="auto" w:fill="FFFFFF" w:themeFill="background1"/>
          </w:tcPr>
          <w:p w14:paraId="723F1D5C" w14:textId="77777777" w:rsidR="00FB5BE0" w:rsidRPr="00532A59" w:rsidRDefault="00FB5BE0" w:rsidP="007E57F3">
            <w:pPr>
              <w:rPr>
                <w:rFonts w:asciiTheme="minorHAnsi" w:hAnsiTheme="minorHAnsi"/>
                <w:b/>
                <w:sz w:val="20"/>
                <w:szCs w:val="20"/>
              </w:rPr>
            </w:pPr>
            <w:r w:rsidRPr="00532A59">
              <w:rPr>
                <w:rFonts w:asciiTheme="minorHAnsi" w:hAnsiTheme="minorHAnsi"/>
                <w:b/>
                <w:sz w:val="20"/>
                <w:szCs w:val="20"/>
              </w:rPr>
              <w:t>Gross drug-budget impact</w:t>
            </w:r>
          </w:p>
        </w:tc>
        <w:tc>
          <w:tcPr>
            <w:tcW w:w="992" w:type="dxa"/>
            <w:shd w:val="clear" w:color="auto" w:fill="FFFFFF" w:themeFill="background1"/>
          </w:tcPr>
          <w:p w14:paraId="7A563852" w14:textId="77777777" w:rsidR="00FB5BE0" w:rsidRPr="000B703A" w:rsidRDefault="00FB5BE0" w:rsidP="007E57F3">
            <w:pPr>
              <w:rPr>
                <w:rFonts w:asciiTheme="minorHAnsi" w:hAnsiTheme="minorHAnsi"/>
                <w:bCs/>
                <w:sz w:val="20"/>
                <w:szCs w:val="20"/>
              </w:rPr>
            </w:pPr>
          </w:p>
        </w:tc>
        <w:tc>
          <w:tcPr>
            <w:tcW w:w="992" w:type="dxa"/>
            <w:shd w:val="clear" w:color="auto" w:fill="FFFFFF" w:themeFill="background1"/>
          </w:tcPr>
          <w:p w14:paraId="58BBA330" w14:textId="77777777" w:rsidR="00FB5BE0" w:rsidRPr="000B703A" w:rsidRDefault="00FB5BE0" w:rsidP="007E57F3">
            <w:pPr>
              <w:rPr>
                <w:rFonts w:asciiTheme="minorHAnsi" w:hAnsiTheme="minorHAnsi"/>
                <w:bCs/>
                <w:sz w:val="20"/>
                <w:szCs w:val="20"/>
              </w:rPr>
            </w:pPr>
          </w:p>
        </w:tc>
        <w:tc>
          <w:tcPr>
            <w:tcW w:w="993" w:type="dxa"/>
            <w:shd w:val="clear" w:color="auto" w:fill="FFFFFF" w:themeFill="background1"/>
          </w:tcPr>
          <w:p w14:paraId="31705CF4" w14:textId="77777777" w:rsidR="00FB5BE0" w:rsidRPr="000B703A" w:rsidRDefault="00FB5BE0" w:rsidP="007E57F3">
            <w:pPr>
              <w:rPr>
                <w:rFonts w:asciiTheme="minorHAnsi" w:hAnsiTheme="minorHAnsi"/>
                <w:bCs/>
                <w:sz w:val="20"/>
                <w:szCs w:val="20"/>
              </w:rPr>
            </w:pPr>
          </w:p>
        </w:tc>
        <w:tc>
          <w:tcPr>
            <w:tcW w:w="992" w:type="dxa"/>
            <w:shd w:val="clear" w:color="auto" w:fill="FFFFFF" w:themeFill="background1"/>
          </w:tcPr>
          <w:p w14:paraId="3EAAC16D" w14:textId="77777777" w:rsidR="00FB5BE0" w:rsidRPr="000B703A" w:rsidRDefault="00FB5BE0" w:rsidP="007E57F3">
            <w:pPr>
              <w:rPr>
                <w:rFonts w:asciiTheme="minorHAnsi" w:hAnsiTheme="minorHAnsi"/>
                <w:bCs/>
                <w:sz w:val="20"/>
                <w:szCs w:val="20"/>
              </w:rPr>
            </w:pPr>
          </w:p>
        </w:tc>
        <w:tc>
          <w:tcPr>
            <w:tcW w:w="992" w:type="dxa"/>
            <w:shd w:val="clear" w:color="auto" w:fill="FFFFFF" w:themeFill="background1"/>
          </w:tcPr>
          <w:p w14:paraId="37CB42B2" w14:textId="77777777" w:rsidR="00FB5BE0" w:rsidRPr="000B703A" w:rsidRDefault="00FB5BE0" w:rsidP="007E57F3">
            <w:pPr>
              <w:rPr>
                <w:rFonts w:asciiTheme="minorHAnsi" w:hAnsiTheme="minorHAnsi"/>
                <w:bCs/>
                <w:sz w:val="20"/>
                <w:szCs w:val="20"/>
              </w:rPr>
            </w:pPr>
          </w:p>
        </w:tc>
        <w:tc>
          <w:tcPr>
            <w:tcW w:w="1999" w:type="dxa"/>
            <w:shd w:val="clear" w:color="auto" w:fill="FFFFFF" w:themeFill="background1"/>
          </w:tcPr>
          <w:p w14:paraId="0BCA872D" w14:textId="77777777" w:rsidR="00FB5BE0" w:rsidRPr="000B703A" w:rsidRDefault="00FB5BE0" w:rsidP="007E57F3">
            <w:pPr>
              <w:rPr>
                <w:rFonts w:asciiTheme="minorHAnsi" w:hAnsiTheme="minorHAnsi"/>
                <w:sz w:val="20"/>
                <w:szCs w:val="20"/>
              </w:rPr>
            </w:pPr>
          </w:p>
        </w:tc>
      </w:tr>
      <w:tr w:rsidR="00FB5BE0" w:rsidRPr="000B703A" w14:paraId="3C76927D" w14:textId="77777777" w:rsidTr="00532A59">
        <w:tc>
          <w:tcPr>
            <w:tcW w:w="2660" w:type="dxa"/>
            <w:shd w:val="clear" w:color="auto" w:fill="FFFFFF" w:themeFill="background1"/>
          </w:tcPr>
          <w:p w14:paraId="546C7F6D" w14:textId="77777777" w:rsidR="00FB5BE0" w:rsidRPr="000B703A" w:rsidRDefault="00FB5BE0" w:rsidP="007E57F3">
            <w:pPr>
              <w:ind w:left="142"/>
              <w:rPr>
                <w:rFonts w:asciiTheme="minorHAnsi" w:hAnsiTheme="minorHAnsi"/>
                <w:sz w:val="20"/>
                <w:szCs w:val="20"/>
              </w:rPr>
            </w:pPr>
            <w:r w:rsidRPr="000B703A">
              <w:rPr>
                <w:rFonts w:asciiTheme="minorHAnsi" w:hAnsiTheme="minorHAnsi"/>
                <w:sz w:val="20"/>
                <w:szCs w:val="20"/>
              </w:rPr>
              <w:t>Including VAT</w:t>
            </w:r>
          </w:p>
        </w:tc>
        <w:tc>
          <w:tcPr>
            <w:tcW w:w="992" w:type="dxa"/>
            <w:shd w:val="clear" w:color="auto" w:fill="FFFFFF" w:themeFill="background1"/>
          </w:tcPr>
          <w:p w14:paraId="61616850" w14:textId="77777777" w:rsidR="00FB5BE0" w:rsidRPr="000B703A" w:rsidRDefault="00FB5BE0" w:rsidP="00532A59">
            <w:pPr>
              <w:jc w:val="right"/>
              <w:rPr>
                <w:rFonts w:asciiTheme="minorHAnsi" w:hAnsiTheme="minorHAnsi"/>
                <w:bCs/>
                <w:sz w:val="20"/>
                <w:szCs w:val="20"/>
              </w:rPr>
            </w:pPr>
          </w:p>
        </w:tc>
        <w:tc>
          <w:tcPr>
            <w:tcW w:w="992" w:type="dxa"/>
            <w:shd w:val="clear" w:color="auto" w:fill="FFFFFF" w:themeFill="background1"/>
          </w:tcPr>
          <w:p w14:paraId="70EBBE98" w14:textId="77777777" w:rsidR="00FB5BE0" w:rsidRPr="000B703A" w:rsidRDefault="00FB5BE0" w:rsidP="00532A59">
            <w:pPr>
              <w:jc w:val="right"/>
              <w:rPr>
                <w:rFonts w:asciiTheme="minorHAnsi" w:hAnsiTheme="minorHAnsi"/>
                <w:bCs/>
                <w:sz w:val="20"/>
                <w:szCs w:val="20"/>
              </w:rPr>
            </w:pPr>
          </w:p>
        </w:tc>
        <w:tc>
          <w:tcPr>
            <w:tcW w:w="993" w:type="dxa"/>
            <w:shd w:val="clear" w:color="auto" w:fill="FFFFFF" w:themeFill="background1"/>
          </w:tcPr>
          <w:p w14:paraId="1EFBBEE3" w14:textId="77777777" w:rsidR="00FB5BE0" w:rsidRPr="000B703A" w:rsidRDefault="00FB5BE0" w:rsidP="00532A59">
            <w:pPr>
              <w:jc w:val="right"/>
              <w:rPr>
                <w:rFonts w:asciiTheme="minorHAnsi" w:hAnsiTheme="minorHAnsi"/>
                <w:bCs/>
                <w:sz w:val="20"/>
                <w:szCs w:val="20"/>
              </w:rPr>
            </w:pPr>
          </w:p>
        </w:tc>
        <w:tc>
          <w:tcPr>
            <w:tcW w:w="992" w:type="dxa"/>
            <w:shd w:val="clear" w:color="auto" w:fill="FFFFFF" w:themeFill="background1"/>
          </w:tcPr>
          <w:p w14:paraId="3AD6D312" w14:textId="77777777" w:rsidR="00FB5BE0" w:rsidRPr="000B703A" w:rsidRDefault="00FB5BE0" w:rsidP="00532A59">
            <w:pPr>
              <w:jc w:val="right"/>
              <w:rPr>
                <w:rFonts w:asciiTheme="minorHAnsi" w:hAnsiTheme="minorHAnsi"/>
                <w:bCs/>
                <w:sz w:val="20"/>
                <w:szCs w:val="20"/>
              </w:rPr>
            </w:pPr>
          </w:p>
        </w:tc>
        <w:tc>
          <w:tcPr>
            <w:tcW w:w="992" w:type="dxa"/>
            <w:shd w:val="clear" w:color="auto" w:fill="FFFFFF" w:themeFill="background1"/>
          </w:tcPr>
          <w:p w14:paraId="5E6C33C0" w14:textId="77777777" w:rsidR="00FB5BE0" w:rsidRPr="000B703A" w:rsidRDefault="00FB5BE0" w:rsidP="00532A59">
            <w:pPr>
              <w:jc w:val="right"/>
              <w:rPr>
                <w:rFonts w:asciiTheme="minorHAnsi" w:hAnsiTheme="minorHAnsi"/>
                <w:bCs/>
                <w:sz w:val="20"/>
                <w:szCs w:val="20"/>
              </w:rPr>
            </w:pPr>
          </w:p>
        </w:tc>
        <w:tc>
          <w:tcPr>
            <w:tcW w:w="1999" w:type="dxa"/>
            <w:shd w:val="clear" w:color="auto" w:fill="FFFFFF" w:themeFill="background1"/>
          </w:tcPr>
          <w:p w14:paraId="780A4143" w14:textId="77777777" w:rsidR="00FB5BE0" w:rsidRPr="000B703A" w:rsidRDefault="00FB5BE0" w:rsidP="00532A59">
            <w:pPr>
              <w:jc w:val="right"/>
              <w:rPr>
                <w:rFonts w:asciiTheme="minorHAnsi" w:hAnsiTheme="minorHAnsi"/>
                <w:sz w:val="20"/>
                <w:szCs w:val="20"/>
              </w:rPr>
            </w:pPr>
          </w:p>
        </w:tc>
      </w:tr>
      <w:tr w:rsidR="00FB5BE0" w:rsidRPr="000B703A" w14:paraId="7E81877F" w14:textId="77777777" w:rsidTr="00532A59">
        <w:tc>
          <w:tcPr>
            <w:tcW w:w="2660" w:type="dxa"/>
            <w:shd w:val="clear" w:color="auto" w:fill="auto"/>
          </w:tcPr>
          <w:p w14:paraId="2BDE95A9" w14:textId="77777777" w:rsidR="00FB5BE0" w:rsidRPr="000B703A" w:rsidRDefault="00FB5BE0" w:rsidP="007E57F3">
            <w:pPr>
              <w:ind w:left="142"/>
              <w:rPr>
                <w:rFonts w:asciiTheme="minorHAnsi" w:hAnsiTheme="minorHAnsi"/>
                <w:sz w:val="20"/>
                <w:szCs w:val="20"/>
              </w:rPr>
            </w:pPr>
            <w:r w:rsidRPr="000B703A">
              <w:rPr>
                <w:rFonts w:asciiTheme="minorHAnsi" w:hAnsiTheme="minorHAnsi"/>
                <w:sz w:val="20"/>
                <w:szCs w:val="20"/>
              </w:rPr>
              <w:t>Excluding VAT</w:t>
            </w:r>
          </w:p>
        </w:tc>
        <w:tc>
          <w:tcPr>
            <w:tcW w:w="992" w:type="dxa"/>
            <w:shd w:val="clear" w:color="auto" w:fill="auto"/>
          </w:tcPr>
          <w:p w14:paraId="15203C7A" w14:textId="77777777" w:rsidR="00FB5BE0" w:rsidRPr="000B703A" w:rsidRDefault="00FB5BE0" w:rsidP="00532A59">
            <w:pPr>
              <w:jc w:val="right"/>
              <w:rPr>
                <w:rFonts w:asciiTheme="minorHAnsi" w:hAnsiTheme="minorHAnsi"/>
                <w:bCs/>
                <w:sz w:val="20"/>
                <w:szCs w:val="20"/>
              </w:rPr>
            </w:pPr>
          </w:p>
        </w:tc>
        <w:tc>
          <w:tcPr>
            <w:tcW w:w="992" w:type="dxa"/>
            <w:shd w:val="clear" w:color="auto" w:fill="auto"/>
          </w:tcPr>
          <w:p w14:paraId="10BCE41F" w14:textId="77777777" w:rsidR="00FB5BE0" w:rsidRPr="000B703A" w:rsidRDefault="00FB5BE0" w:rsidP="00532A59">
            <w:pPr>
              <w:jc w:val="right"/>
              <w:rPr>
                <w:rFonts w:asciiTheme="minorHAnsi" w:hAnsiTheme="minorHAnsi"/>
                <w:bCs/>
                <w:sz w:val="20"/>
                <w:szCs w:val="20"/>
              </w:rPr>
            </w:pPr>
          </w:p>
        </w:tc>
        <w:tc>
          <w:tcPr>
            <w:tcW w:w="993" w:type="dxa"/>
            <w:shd w:val="clear" w:color="auto" w:fill="auto"/>
          </w:tcPr>
          <w:p w14:paraId="39883DE6" w14:textId="77777777" w:rsidR="00FB5BE0" w:rsidRPr="000B703A" w:rsidRDefault="00FB5BE0" w:rsidP="00532A59">
            <w:pPr>
              <w:jc w:val="right"/>
              <w:rPr>
                <w:rFonts w:asciiTheme="minorHAnsi" w:hAnsiTheme="minorHAnsi"/>
                <w:bCs/>
                <w:sz w:val="20"/>
                <w:szCs w:val="20"/>
              </w:rPr>
            </w:pPr>
          </w:p>
        </w:tc>
        <w:tc>
          <w:tcPr>
            <w:tcW w:w="992" w:type="dxa"/>
            <w:shd w:val="clear" w:color="auto" w:fill="auto"/>
          </w:tcPr>
          <w:p w14:paraId="3ABB62B8" w14:textId="77777777" w:rsidR="00FB5BE0" w:rsidRPr="000B703A" w:rsidRDefault="00FB5BE0" w:rsidP="00532A59">
            <w:pPr>
              <w:jc w:val="right"/>
              <w:rPr>
                <w:rFonts w:asciiTheme="minorHAnsi" w:hAnsiTheme="minorHAnsi"/>
                <w:bCs/>
                <w:sz w:val="20"/>
                <w:szCs w:val="20"/>
              </w:rPr>
            </w:pPr>
          </w:p>
        </w:tc>
        <w:tc>
          <w:tcPr>
            <w:tcW w:w="992" w:type="dxa"/>
            <w:shd w:val="clear" w:color="auto" w:fill="auto"/>
          </w:tcPr>
          <w:p w14:paraId="41C6EF3B" w14:textId="77777777" w:rsidR="00FB5BE0" w:rsidRPr="000B703A" w:rsidRDefault="00FB5BE0" w:rsidP="00532A59">
            <w:pPr>
              <w:jc w:val="right"/>
              <w:rPr>
                <w:rFonts w:asciiTheme="minorHAnsi" w:hAnsiTheme="minorHAnsi"/>
                <w:bCs/>
                <w:sz w:val="20"/>
                <w:szCs w:val="20"/>
              </w:rPr>
            </w:pPr>
          </w:p>
        </w:tc>
        <w:tc>
          <w:tcPr>
            <w:tcW w:w="1999" w:type="dxa"/>
            <w:shd w:val="clear" w:color="auto" w:fill="auto"/>
          </w:tcPr>
          <w:p w14:paraId="07D481BB" w14:textId="77777777" w:rsidR="00FB5BE0" w:rsidRPr="000B703A" w:rsidRDefault="00FB5BE0" w:rsidP="00532A59">
            <w:pPr>
              <w:jc w:val="right"/>
              <w:rPr>
                <w:rFonts w:asciiTheme="minorHAnsi" w:hAnsiTheme="minorHAnsi"/>
                <w:sz w:val="20"/>
                <w:szCs w:val="20"/>
              </w:rPr>
            </w:pPr>
          </w:p>
        </w:tc>
      </w:tr>
      <w:tr w:rsidR="00FB5BE0" w:rsidRPr="000B703A" w14:paraId="60D212FF" w14:textId="77777777" w:rsidTr="00532A59">
        <w:tc>
          <w:tcPr>
            <w:tcW w:w="2660" w:type="dxa"/>
            <w:shd w:val="clear" w:color="auto" w:fill="auto"/>
          </w:tcPr>
          <w:p w14:paraId="4A38058D" w14:textId="77777777" w:rsidR="00FB5BE0" w:rsidRPr="00532A59" w:rsidRDefault="00FB5BE0" w:rsidP="007E57F3">
            <w:pPr>
              <w:rPr>
                <w:rFonts w:asciiTheme="minorHAnsi" w:hAnsiTheme="minorHAnsi"/>
                <w:b/>
                <w:sz w:val="20"/>
                <w:szCs w:val="20"/>
              </w:rPr>
            </w:pPr>
            <w:r w:rsidRPr="00532A59">
              <w:rPr>
                <w:rFonts w:asciiTheme="minorHAnsi" w:hAnsiTheme="minorHAnsi"/>
                <w:b/>
                <w:sz w:val="20"/>
                <w:szCs w:val="20"/>
              </w:rPr>
              <w:t>Net drug-budget impact</w:t>
            </w:r>
          </w:p>
        </w:tc>
        <w:tc>
          <w:tcPr>
            <w:tcW w:w="992" w:type="dxa"/>
            <w:shd w:val="clear" w:color="auto" w:fill="auto"/>
          </w:tcPr>
          <w:p w14:paraId="6239DA25" w14:textId="77777777" w:rsidR="00FB5BE0" w:rsidRPr="000B703A" w:rsidRDefault="00FB5BE0" w:rsidP="007E57F3">
            <w:pPr>
              <w:rPr>
                <w:rFonts w:asciiTheme="minorHAnsi" w:hAnsiTheme="minorHAnsi"/>
                <w:bCs/>
                <w:sz w:val="20"/>
                <w:szCs w:val="20"/>
              </w:rPr>
            </w:pPr>
          </w:p>
        </w:tc>
        <w:tc>
          <w:tcPr>
            <w:tcW w:w="992" w:type="dxa"/>
            <w:shd w:val="clear" w:color="auto" w:fill="auto"/>
          </w:tcPr>
          <w:p w14:paraId="6072BB2B" w14:textId="77777777" w:rsidR="00FB5BE0" w:rsidRPr="000B703A" w:rsidRDefault="00FB5BE0" w:rsidP="007E57F3">
            <w:pPr>
              <w:rPr>
                <w:rFonts w:asciiTheme="minorHAnsi" w:hAnsiTheme="minorHAnsi"/>
                <w:bCs/>
                <w:sz w:val="20"/>
                <w:szCs w:val="20"/>
              </w:rPr>
            </w:pPr>
          </w:p>
        </w:tc>
        <w:tc>
          <w:tcPr>
            <w:tcW w:w="993" w:type="dxa"/>
            <w:shd w:val="clear" w:color="auto" w:fill="auto"/>
          </w:tcPr>
          <w:p w14:paraId="2C8358E2" w14:textId="77777777" w:rsidR="00FB5BE0" w:rsidRPr="000B703A" w:rsidRDefault="00FB5BE0" w:rsidP="007E57F3">
            <w:pPr>
              <w:rPr>
                <w:rFonts w:asciiTheme="minorHAnsi" w:hAnsiTheme="minorHAnsi"/>
                <w:bCs/>
                <w:sz w:val="20"/>
                <w:szCs w:val="20"/>
              </w:rPr>
            </w:pPr>
          </w:p>
        </w:tc>
        <w:tc>
          <w:tcPr>
            <w:tcW w:w="992" w:type="dxa"/>
            <w:shd w:val="clear" w:color="auto" w:fill="auto"/>
          </w:tcPr>
          <w:p w14:paraId="45F59E08" w14:textId="77777777" w:rsidR="00FB5BE0" w:rsidRPr="000B703A" w:rsidRDefault="00FB5BE0" w:rsidP="007E57F3">
            <w:pPr>
              <w:rPr>
                <w:rFonts w:asciiTheme="minorHAnsi" w:hAnsiTheme="minorHAnsi"/>
                <w:bCs/>
                <w:sz w:val="20"/>
                <w:szCs w:val="20"/>
              </w:rPr>
            </w:pPr>
          </w:p>
        </w:tc>
        <w:tc>
          <w:tcPr>
            <w:tcW w:w="992" w:type="dxa"/>
            <w:shd w:val="clear" w:color="auto" w:fill="auto"/>
          </w:tcPr>
          <w:p w14:paraId="7ABC8121" w14:textId="77777777" w:rsidR="00FB5BE0" w:rsidRPr="000B703A" w:rsidRDefault="00FB5BE0" w:rsidP="007E57F3">
            <w:pPr>
              <w:rPr>
                <w:rFonts w:asciiTheme="minorHAnsi" w:hAnsiTheme="minorHAnsi"/>
                <w:bCs/>
                <w:sz w:val="20"/>
                <w:szCs w:val="20"/>
              </w:rPr>
            </w:pPr>
          </w:p>
        </w:tc>
        <w:tc>
          <w:tcPr>
            <w:tcW w:w="1999" w:type="dxa"/>
            <w:shd w:val="clear" w:color="auto" w:fill="auto"/>
          </w:tcPr>
          <w:p w14:paraId="2CB2C23B" w14:textId="77777777" w:rsidR="00FB5BE0" w:rsidRPr="000B703A" w:rsidRDefault="00FB5BE0" w:rsidP="007E57F3">
            <w:pPr>
              <w:rPr>
                <w:rFonts w:asciiTheme="minorHAnsi" w:hAnsiTheme="minorHAnsi"/>
                <w:sz w:val="20"/>
                <w:szCs w:val="20"/>
              </w:rPr>
            </w:pPr>
          </w:p>
        </w:tc>
      </w:tr>
      <w:tr w:rsidR="00FB5BE0" w:rsidRPr="000B703A" w14:paraId="0D2AE1C0" w14:textId="77777777" w:rsidTr="00532A59">
        <w:tc>
          <w:tcPr>
            <w:tcW w:w="2660" w:type="dxa"/>
            <w:shd w:val="clear" w:color="auto" w:fill="auto"/>
          </w:tcPr>
          <w:p w14:paraId="762F9800" w14:textId="77777777" w:rsidR="00FB5BE0" w:rsidRPr="000B703A" w:rsidRDefault="00FB5BE0" w:rsidP="007E57F3">
            <w:pPr>
              <w:ind w:left="142"/>
              <w:rPr>
                <w:rFonts w:asciiTheme="minorHAnsi" w:hAnsiTheme="minorHAnsi"/>
                <w:sz w:val="20"/>
                <w:szCs w:val="20"/>
              </w:rPr>
            </w:pPr>
            <w:r w:rsidRPr="000B703A">
              <w:rPr>
                <w:rFonts w:asciiTheme="minorHAnsi" w:hAnsiTheme="minorHAnsi"/>
                <w:sz w:val="20"/>
                <w:szCs w:val="20"/>
              </w:rPr>
              <w:t>Including VAT</w:t>
            </w:r>
          </w:p>
        </w:tc>
        <w:tc>
          <w:tcPr>
            <w:tcW w:w="992" w:type="dxa"/>
            <w:shd w:val="clear" w:color="auto" w:fill="auto"/>
          </w:tcPr>
          <w:p w14:paraId="1AE73043" w14:textId="77777777" w:rsidR="00FB5BE0" w:rsidRPr="000B703A" w:rsidRDefault="00FB5BE0" w:rsidP="007E57F3">
            <w:pPr>
              <w:rPr>
                <w:rFonts w:asciiTheme="minorHAnsi" w:hAnsiTheme="minorHAnsi"/>
                <w:bCs/>
                <w:sz w:val="20"/>
                <w:szCs w:val="20"/>
              </w:rPr>
            </w:pPr>
          </w:p>
        </w:tc>
        <w:tc>
          <w:tcPr>
            <w:tcW w:w="992" w:type="dxa"/>
            <w:shd w:val="clear" w:color="auto" w:fill="auto"/>
          </w:tcPr>
          <w:p w14:paraId="32334259" w14:textId="77777777" w:rsidR="00FB5BE0" w:rsidRPr="000B703A" w:rsidRDefault="00FB5BE0" w:rsidP="007E57F3">
            <w:pPr>
              <w:rPr>
                <w:rFonts w:asciiTheme="minorHAnsi" w:hAnsiTheme="minorHAnsi"/>
                <w:bCs/>
                <w:sz w:val="20"/>
                <w:szCs w:val="20"/>
              </w:rPr>
            </w:pPr>
          </w:p>
        </w:tc>
        <w:tc>
          <w:tcPr>
            <w:tcW w:w="993" w:type="dxa"/>
            <w:shd w:val="clear" w:color="auto" w:fill="auto"/>
          </w:tcPr>
          <w:p w14:paraId="73851929" w14:textId="77777777" w:rsidR="00FB5BE0" w:rsidRPr="000B703A" w:rsidRDefault="00FB5BE0" w:rsidP="007E57F3">
            <w:pPr>
              <w:rPr>
                <w:rFonts w:asciiTheme="minorHAnsi" w:hAnsiTheme="minorHAnsi"/>
                <w:bCs/>
                <w:sz w:val="20"/>
                <w:szCs w:val="20"/>
              </w:rPr>
            </w:pPr>
          </w:p>
        </w:tc>
        <w:tc>
          <w:tcPr>
            <w:tcW w:w="992" w:type="dxa"/>
            <w:shd w:val="clear" w:color="auto" w:fill="auto"/>
          </w:tcPr>
          <w:p w14:paraId="54232903" w14:textId="77777777" w:rsidR="00FB5BE0" w:rsidRPr="000B703A" w:rsidRDefault="00FB5BE0" w:rsidP="007E57F3">
            <w:pPr>
              <w:rPr>
                <w:rFonts w:asciiTheme="minorHAnsi" w:hAnsiTheme="minorHAnsi"/>
                <w:bCs/>
                <w:sz w:val="20"/>
                <w:szCs w:val="20"/>
              </w:rPr>
            </w:pPr>
          </w:p>
        </w:tc>
        <w:tc>
          <w:tcPr>
            <w:tcW w:w="992" w:type="dxa"/>
            <w:shd w:val="clear" w:color="auto" w:fill="auto"/>
          </w:tcPr>
          <w:p w14:paraId="63E94050" w14:textId="77777777" w:rsidR="00FB5BE0" w:rsidRPr="000B703A" w:rsidRDefault="00FB5BE0" w:rsidP="007E57F3">
            <w:pPr>
              <w:rPr>
                <w:rFonts w:asciiTheme="minorHAnsi" w:hAnsiTheme="minorHAnsi"/>
                <w:bCs/>
                <w:sz w:val="20"/>
                <w:szCs w:val="20"/>
              </w:rPr>
            </w:pPr>
          </w:p>
        </w:tc>
        <w:tc>
          <w:tcPr>
            <w:tcW w:w="1999" w:type="dxa"/>
            <w:shd w:val="clear" w:color="auto" w:fill="auto"/>
          </w:tcPr>
          <w:p w14:paraId="0655304E" w14:textId="77777777" w:rsidR="00FB5BE0" w:rsidRPr="000B703A" w:rsidRDefault="00FB5BE0" w:rsidP="007E57F3">
            <w:pPr>
              <w:rPr>
                <w:rFonts w:asciiTheme="minorHAnsi" w:hAnsiTheme="minorHAnsi"/>
                <w:sz w:val="20"/>
                <w:szCs w:val="20"/>
              </w:rPr>
            </w:pPr>
          </w:p>
        </w:tc>
      </w:tr>
      <w:tr w:rsidR="00FB5BE0" w:rsidRPr="000B703A" w14:paraId="54049EF5" w14:textId="77777777" w:rsidTr="00532A59">
        <w:tc>
          <w:tcPr>
            <w:tcW w:w="2660" w:type="dxa"/>
            <w:tcBorders>
              <w:bottom w:val="single" w:sz="4" w:space="0" w:color="auto"/>
            </w:tcBorders>
            <w:shd w:val="clear" w:color="auto" w:fill="auto"/>
          </w:tcPr>
          <w:p w14:paraId="41234C2E" w14:textId="77777777" w:rsidR="00FB5BE0" w:rsidRPr="000B703A" w:rsidRDefault="00FB5BE0" w:rsidP="007E57F3">
            <w:pPr>
              <w:ind w:left="142"/>
              <w:rPr>
                <w:rFonts w:asciiTheme="minorHAnsi" w:hAnsiTheme="minorHAnsi"/>
                <w:sz w:val="20"/>
                <w:szCs w:val="20"/>
              </w:rPr>
            </w:pPr>
            <w:r w:rsidRPr="000B703A">
              <w:rPr>
                <w:rFonts w:asciiTheme="minorHAnsi" w:hAnsiTheme="minorHAnsi"/>
                <w:sz w:val="20"/>
                <w:szCs w:val="20"/>
              </w:rPr>
              <w:t>Excluding VAT</w:t>
            </w:r>
          </w:p>
        </w:tc>
        <w:tc>
          <w:tcPr>
            <w:tcW w:w="992" w:type="dxa"/>
            <w:tcBorders>
              <w:bottom w:val="single" w:sz="4" w:space="0" w:color="auto"/>
            </w:tcBorders>
            <w:shd w:val="clear" w:color="auto" w:fill="auto"/>
          </w:tcPr>
          <w:p w14:paraId="022E5ADB" w14:textId="77777777" w:rsidR="00FB5BE0" w:rsidRPr="000B703A" w:rsidRDefault="00FB5BE0" w:rsidP="007E57F3">
            <w:pPr>
              <w:rPr>
                <w:rFonts w:asciiTheme="minorHAnsi" w:hAnsiTheme="minorHAnsi"/>
                <w:bCs/>
                <w:sz w:val="20"/>
                <w:szCs w:val="20"/>
              </w:rPr>
            </w:pPr>
          </w:p>
        </w:tc>
        <w:tc>
          <w:tcPr>
            <w:tcW w:w="992" w:type="dxa"/>
            <w:tcBorders>
              <w:bottom w:val="single" w:sz="4" w:space="0" w:color="auto"/>
            </w:tcBorders>
            <w:shd w:val="clear" w:color="auto" w:fill="auto"/>
          </w:tcPr>
          <w:p w14:paraId="47602461" w14:textId="77777777" w:rsidR="00FB5BE0" w:rsidRPr="000B703A" w:rsidRDefault="00FB5BE0" w:rsidP="007E57F3">
            <w:pPr>
              <w:rPr>
                <w:rFonts w:asciiTheme="minorHAnsi" w:hAnsiTheme="minorHAnsi"/>
                <w:bCs/>
                <w:sz w:val="20"/>
                <w:szCs w:val="20"/>
              </w:rPr>
            </w:pPr>
          </w:p>
        </w:tc>
        <w:tc>
          <w:tcPr>
            <w:tcW w:w="993" w:type="dxa"/>
            <w:tcBorders>
              <w:bottom w:val="single" w:sz="4" w:space="0" w:color="auto"/>
            </w:tcBorders>
            <w:shd w:val="clear" w:color="auto" w:fill="auto"/>
          </w:tcPr>
          <w:p w14:paraId="4E606625" w14:textId="77777777" w:rsidR="00FB5BE0" w:rsidRPr="000B703A" w:rsidRDefault="00FB5BE0" w:rsidP="007E57F3">
            <w:pPr>
              <w:rPr>
                <w:rFonts w:asciiTheme="minorHAnsi" w:hAnsiTheme="minorHAnsi"/>
                <w:bCs/>
                <w:sz w:val="20"/>
                <w:szCs w:val="20"/>
              </w:rPr>
            </w:pPr>
          </w:p>
        </w:tc>
        <w:tc>
          <w:tcPr>
            <w:tcW w:w="992" w:type="dxa"/>
            <w:tcBorders>
              <w:bottom w:val="single" w:sz="4" w:space="0" w:color="auto"/>
            </w:tcBorders>
            <w:shd w:val="clear" w:color="auto" w:fill="auto"/>
          </w:tcPr>
          <w:p w14:paraId="633B802B" w14:textId="77777777" w:rsidR="00FB5BE0" w:rsidRPr="000B703A" w:rsidRDefault="00FB5BE0" w:rsidP="007E57F3">
            <w:pPr>
              <w:rPr>
                <w:rFonts w:asciiTheme="minorHAnsi" w:hAnsiTheme="minorHAnsi"/>
                <w:bCs/>
                <w:sz w:val="20"/>
                <w:szCs w:val="20"/>
              </w:rPr>
            </w:pPr>
          </w:p>
        </w:tc>
        <w:tc>
          <w:tcPr>
            <w:tcW w:w="992" w:type="dxa"/>
            <w:tcBorders>
              <w:bottom w:val="single" w:sz="4" w:space="0" w:color="auto"/>
            </w:tcBorders>
            <w:shd w:val="clear" w:color="auto" w:fill="auto"/>
          </w:tcPr>
          <w:p w14:paraId="7CB0CC95" w14:textId="77777777" w:rsidR="00FB5BE0" w:rsidRPr="000B703A" w:rsidRDefault="00FB5BE0" w:rsidP="007E57F3">
            <w:pPr>
              <w:rPr>
                <w:rFonts w:asciiTheme="minorHAnsi" w:hAnsiTheme="minorHAnsi"/>
                <w:bCs/>
                <w:sz w:val="20"/>
                <w:szCs w:val="20"/>
              </w:rPr>
            </w:pPr>
          </w:p>
        </w:tc>
        <w:tc>
          <w:tcPr>
            <w:tcW w:w="1999" w:type="dxa"/>
            <w:tcBorders>
              <w:bottom w:val="single" w:sz="4" w:space="0" w:color="auto"/>
            </w:tcBorders>
            <w:shd w:val="clear" w:color="auto" w:fill="auto"/>
          </w:tcPr>
          <w:p w14:paraId="25A55D9A" w14:textId="77777777" w:rsidR="00FB5BE0" w:rsidRPr="000B703A" w:rsidRDefault="00FB5BE0" w:rsidP="007E57F3">
            <w:pPr>
              <w:rPr>
                <w:rFonts w:asciiTheme="minorHAnsi" w:hAnsiTheme="minorHAnsi"/>
                <w:sz w:val="20"/>
                <w:szCs w:val="20"/>
              </w:rPr>
            </w:pPr>
          </w:p>
        </w:tc>
      </w:tr>
      <w:tr w:rsidR="00FB5BE0" w:rsidRPr="000B703A" w14:paraId="728BACD6" w14:textId="77777777" w:rsidTr="007E57F3">
        <w:tc>
          <w:tcPr>
            <w:tcW w:w="9620" w:type="dxa"/>
            <w:gridSpan w:val="7"/>
            <w:tcBorders>
              <w:top w:val="single" w:sz="4" w:space="0" w:color="auto"/>
            </w:tcBorders>
            <w:shd w:val="clear" w:color="auto" w:fill="auto"/>
          </w:tcPr>
          <w:p w14:paraId="5052F7D1" w14:textId="3D867173" w:rsidR="00FB5BE0" w:rsidRPr="00532A59" w:rsidRDefault="00B82AA3" w:rsidP="007E57F3">
            <w:pPr>
              <w:rPr>
                <w:rFonts w:asciiTheme="minorHAnsi" w:hAnsiTheme="minorHAnsi"/>
                <w:kern w:val="0"/>
                <w:sz w:val="16"/>
                <w:szCs w:val="16"/>
              </w:rPr>
            </w:pPr>
            <w:r w:rsidRPr="00532A59">
              <w:rPr>
                <w:rFonts w:asciiTheme="minorHAnsi" w:hAnsiTheme="minorHAnsi"/>
                <w:kern w:val="0"/>
                <w:sz w:val="16"/>
                <w:szCs w:val="16"/>
              </w:rPr>
              <w:t>[Abbreviations]</w:t>
            </w:r>
          </w:p>
          <w:p w14:paraId="19F9EC76" w14:textId="5D68495B" w:rsidR="00FB5BE0" w:rsidRPr="00532A59" w:rsidRDefault="008A6E4A" w:rsidP="007E57F3">
            <w:pPr>
              <w:rPr>
                <w:rFonts w:asciiTheme="minorHAnsi" w:hAnsiTheme="minorHAnsi"/>
                <w:kern w:val="0"/>
                <w:sz w:val="16"/>
                <w:szCs w:val="16"/>
              </w:rPr>
            </w:pPr>
            <w:r>
              <w:rPr>
                <w:rFonts w:asciiTheme="minorHAnsi" w:hAnsiTheme="minorHAnsi"/>
                <w:kern w:val="0"/>
                <w:sz w:val="16"/>
                <w:szCs w:val="16"/>
              </w:rPr>
              <w:t>[</w:t>
            </w:r>
            <w:r w:rsidR="00FB5BE0" w:rsidRPr="00532A59">
              <w:rPr>
                <w:rFonts w:asciiTheme="minorHAnsi" w:hAnsiTheme="minorHAnsi"/>
                <w:kern w:val="0"/>
                <w:sz w:val="16"/>
                <w:szCs w:val="16"/>
              </w:rPr>
              <w:t>* Provide a definition of the “eligible population” for the purposes of the BIA</w:t>
            </w:r>
            <w:r>
              <w:rPr>
                <w:rFonts w:asciiTheme="minorHAnsi" w:hAnsiTheme="minorHAnsi"/>
                <w:kern w:val="0"/>
                <w:sz w:val="16"/>
                <w:szCs w:val="16"/>
              </w:rPr>
              <w:t>]</w:t>
            </w:r>
          </w:p>
          <w:p w14:paraId="23F1350C" w14:textId="40427651" w:rsidR="00FB5BE0" w:rsidRPr="00532A59" w:rsidRDefault="008A6E4A" w:rsidP="007E57F3">
            <w:pPr>
              <w:rPr>
                <w:rFonts w:asciiTheme="minorHAnsi" w:hAnsiTheme="minorHAnsi"/>
                <w:sz w:val="16"/>
                <w:szCs w:val="16"/>
              </w:rPr>
            </w:pPr>
            <w:r>
              <w:rPr>
                <w:rFonts w:asciiTheme="minorHAnsi" w:hAnsiTheme="minorHAnsi"/>
                <w:sz w:val="16"/>
                <w:szCs w:val="16"/>
              </w:rPr>
              <w:t>[</w:t>
            </w:r>
            <w:r w:rsidR="00FB5BE0" w:rsidRPr="00532A59">
              <w:rPr>
                <w:rFonts w:asciiTheme="minorHAnsi" w:hAnsiTheme="minorHAnsi"/>
                <w:sz w:val="16"/>
                <w:szCs w:val="16"/>
              </w:rPr>
              <w:t>† Footnote indicating that there is a 0% rate of VAT on oral medicines, if applicable</w:t>
            </w:r>
            <w:r>
              <w:rPr>
                <w:rFonts w:asciiTheme="minorHAnsi" w:hAnsiTheme="minorHAnsi"/>
                <w:sz w:val="16"/>
                <w:szCs w:val="16"/>
              </w:rPr>
              <w:t>]</w:t>
            </w:r>
          </w:p>
          <w:p w14:paraId="778CE074" w14:textId="1BE27812" w:rsidR="00FB5BE0" w:rsidRPr="000B703A" w:rsidRDefault="008A6E4A" w:rsidP="007E57F3">
            <w:pPr>
              <w:rPr>
                <w:rFonts w:asciiTheme="minorHAnsi" w:hAnsiTheme="minorHAnsi"/>
                <w:i/>
                <w:sz w:val="18"/>
                <w:szCs w:val="20"/>
              </w:rPr>
            </w:pPr>
            <w:r>
              <w:rPr>
                <w:rFonts w:asciiTheme="minorHAnsi" w:hAnsiTheme="minorHAnsi"/>
                <w:sz w:val="16"/>
                <w:szCs w:val="16"/>
              </w:rPr>
              <w:t>[</w:t>
            </w:r>
            <w:r w:rsidR="00FB5BE0" w:rsidRPr="00532A59">
              <w:rPr>
                <w:rFonts w:asciiTheme="minorHAnsi" w:hAnsiTheme="minorHAnsi"/>
                <w:sz w:val="16"/>
                <w:szCs w:val="16"/>
              </w:rPr>
              <w:t>‡ Footnote indicating that a PAS applies to a particular drug, if applicable</w:t>
            </w:r>
            <w:r>
              <w:rPr>
                <w:rFonts w:asciiTheme="minorHAnsi" w:hAnsiTheme="minorHAnsi"/>
                <w:sz w:val="16"/>
                <w:szCs w:val="16"/>
              </w:rPr>
              <w:t>]</w:t>
            </w:r>
          </w:p>
        </w:tc>
      </w:tr>
    </w:tbl>
    <w:p w14:paraId="6B833449" w14:textId="411DB344" w:rsidR="00140EE9" w:rsidRPr="00363753" w:rsidRDefault="007B56BC" w:rsidP="00402595">
      <w:pPr>
        <w:pStyle w:val="NCPERG1"/>
      </w:pPr>
      <w:bookmarkStart w:id="38" w:name="_Toc110526652"/>
      <w:r w:rsidRPr="00363753">
        <w:t>International HTA</w:t>
      </w:r>
      <w:bookmarkEnd w:id="38"/>
    </w:p>
    <w:p w14:paraId="3698AF7D" w14:textId="692C2EBB" w:rsidR="004A153E" w:rsidRDefault="00E05889" w:rsidP="00402595">
      <w:pPr>
        <w:spacing w:line="360" w:lineRule="auto"/>
        <w:rPr>
          <w:rFonts w:asciiTheme="minorHAnsi" w:hAnsiTheme="minorHAnsi" w:cstheme="minorHAnsi"/>
        </w:rPr>
      </w:pPr>
      <w:r>
        <w:rPr>
          <w:rFonts w:asciiTheme="minorHAnsi" w:hAnsiTheme="minorHAnsi" w:cstheme="minorHAnsi"/>
        </w:rPr>
        <w:t xml:space="preserve">Complete </w:t>
      </w:r>
      <w:r>
        <w:rPr>
          <w:rFonts w:asciiTheme="minorHAnsi" w:hAnsiTheme="minorHAnsi" w:cstheme="minorHAnsi"/>
        </w:rPr>
        <w:fldChar w:fldCharType="begin"/>
      </w:r>
      <w:r>
        <w:rPr>
          <w:rFonts w:asciiTheme="minorHAnsi" w:hAnsiTheme="minorHAnsi" w:cstheme="minorHAnsi"/>
        </w:rPr>
        <w:instrText xml:space="preserve"> REF _Ref59053490 \h  \* MERGEFORMAT </w:instrText>
      </w:r>
      <w:r>
        <w:rPr>
          <w:rFonts w:asciiTheme="minorHAnsi" w:hAnsiTheme="minorHAnsi" w:cstheme="minorHAnsi"/>
        </w:rPr>
      </w:r>
      <w:r>
        <w:rPr>
          <w:rFonts w:asciiTheme="minorHAnsi" w:hAnsiTheme="minorHAnsi" w:cstheme="minorHAnsi"/>
        </w:rPr>
        <w:fldChar w:fldCharType="separate"/>
      </w:r>
      <w:r w:rsidRPr="00E05889">
        <w:rPr>
          <w:rFonts w:asciiTheme="minorHAnsi" w:hAnsiTheme="minorHAnsi" w:cstheme="minorHAnsi"/>
        </w:rPr>
        <w:t>Table 7</w:t>
      </w:r>
      <w:r>
        <w:rPr>
          <w:rFonts w:asciiTheme="minorHAnsi" w:hAnsiTheme="minorHAnsi" w:cstheme="minorHAnsi"/>
        </w:rPr>
        <w:fldChar w:fldCharType="end"/>
      </w:r>
      <w:r w:rsidR="00EA777E" w:rsidRPr="00EA777E">
        <w:rPr>
          <w:rFonts w:asciiTheme="minorHAnsi" w:hAnsiTheme="minorHAnsi" w:cstheme="minorHAnsi"/>
        </w:rPr>
        <w:t xml:space="preserve"> </w:t>
      </w:r>
      <w:r w:rsidR="008E45AA">
        <w:rPr>
          <w:rFonts w:asciiTheme="minorHAnsi" w:hAnsiTheme="minorHAnsi" w:cstheme="minorHAnsi"/>
        </w:rPr>
        <w:t>including</w:t>
      </w:r>
      <w:r w:rsidR="00EA777E" w:rsidRPr="00EA777E">
        <w:rPr>
          <w:rFonts w:asciiTheme="minorHAnsi" w:hAnsiTheme="minorHAnsi" w:cstheme="minorHAnsi"/>
        </w:rPr>
        <w:t xml:space="preserve"> the status of HTAs in the </w:t>
      </w:r>
      <w:r w:rsidR="00EA777E">
        <w:rPr>
          <w:rFonts w:asciiTheme="minorHAnsi" w:hAnsiTheme="minorHAnsi" w:cstheme="minorHAnsi"/>
        </w:rPr>
        <w:t>specified</w:t>
      </w:r>
      <w:r w:rsidR="00EA777E" w:rsidRPr="00EA777E">
        <w:rPr>
          <w:rFonts w:asciiTheme="minorHAnsi" w:hAnsiTheme="minorHAnsi" w:cstheme="minorHAnsi"/>
        </w:rPr>
        <w:t xml:space="preserve"> agencies</w:t>
      </w:r>
    </w:p>
    <w:p w14:paraId="7DBC8EC3" w14:textId="71722F2B" w:rsidR="005D3B91" w:rsidRDefault="005D3B91" w:rsidP="00402595">
      <w:pPr>
        <w:spacing w:line="360" w:lineRule="auto"/>
        <w:rPr>
          <w:rFonts w:asciiTheme="minorHAnsi" w:hAnsiTheme="minorHAnsi" w:cstheme="minorHAnsi"/>
        </w:rPr>
      </w:pPr>
    </w:p>
    <w:tbl>
      <w:tblPr>
        <w:tblStyle w:val="TableGrid"/>
        <w:tblW w:w="96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5"/>
        <w:gridCol w:w="7385"/>
      </w:tblGrid>
      <w:tr w:rsidR="00551B38" w:rsidRPr="00FF4F4F" w14:paraId="1F0E75CA" w14:textId="77777777" w:rsidTr="007E57F3">
        <w:tc>
          <w:tcPr>
            <w:tcW w:w="9620" w:type="dxa"/>
            <w:gridSpan w:val="2"/>
            <w:tcBorders>
              <w:bottom w:val="single" w:sz="4" w:space="0" w:color="auto"/>
            </w:tcBorders>
            <w:shd w:val="clear" w:color="auto" w:fill="auto"/>
          </w:tcPr>
          <w:p w14:paraId="49CB8086" w14:textId="77777777" w:rsidR="00551B38" w:rsidRPr="00FF4F4F" w:rsidRDefault="00551B38" w:rsidP="007E57F3">
            <w:pPr>
              <w:rPr>
                <w:rFonts w:asciiTheme="minorHAnsi" w:hAnsiTheme="minorHAnsi"/>
                <w:b/>
                <w:color w:val="2C37A0"/>
                <w:sz w:val="20"/>
              </w:rPr>
            </w:pPr>
            <w:bookmarkStart w:id="39" w:name="_Ref59053490"/>
            <w:r w:rsidRPr="00FF4F4F">
              <w:rPr>
                <w:rFonts w:asciiTheme="minorHAnsi" w:hAnsiTheme="minorHAnsi"/>
                <w:b/>
                <w:color w:val="2C37A0"/>
                <w:sz w:val="20"/>
              </w:rPr>
              <w:t xml:space="preserve">Table </w:t>
            </w:r>
            <w:r w:rsidRPr="00FF4F4F">
              <w:rPr>
                <w:rFonts w:asciiTheme="minorHAnsi" w:hAnsiTheme="minorHAnsi"/>
                <w:b/>
                <w:color w:val="2C37A0"/>
                <w:sz w:val="20"/>
              </w:rPr>
              <w:fldChar w:fldCharType="begin"/>
            </w:r>
            <w:r w:rsidRPr="00FF4F4F">
              <w:rPr>
                <w:rFonts w:asciiTheme="minorHAnsi" w:hAnsiTheme="minorHAnsi"/>
                <w:b/>
                <w:color w:val="2C37A0"/>
                <w:sz w:val="20"/>
              </w:rPr>
              <w:instrText xml:space="preserve"> SEQ Table \* ARABIC </w:instrText>
            </w:r>
            <w:r w:rsidRPr="00FF4F4F">
              <w:rPr>
                <w:rFonts w:asciiTheme="minorHAnsi" w:hAnsiTheme="minorHAnsi"/>
                <w:b/>
                <w:color w:val="2C37A0"/>
                <w:sz w:val="20"/>
              </w:rPr>
              <w:fldChar w:fldCharType="separate"/>
            </w:r>
            <w:r>
              <w:rPr>
                <w:rFonts w:asciiTheme="minorHAnsi" w:hAnsiTheme="minorHAnsi"/>
                <w:b/>
                <w:noProof/>
                <w:color w:val="2C37A0"/>
                <w:sz w:val="20"/>
              </w:rPr>
              <w:t>7</w:t>
            </w:r>
            <w:r w:rsidRPr="00FF4F4F">
              <w:rPr>
                <w:rFonts w:asciiTheme="minorHAnsi" w:hAnsiTheme="minorHAnsi"/>
                <w:b/>
                <w:color w:val="2C37A0"/>
                <w:sz w:val="20"/>
              </w:rPr>
              <w:fldChar w:fldCharType="end"/>
            </w:r>
            <w:bookmarkEnd w:id="39"/>
            <w:r w:rsidRPr="00FF4F4F">
              <w:rPr>
                <w:rFonts w:asciiTheme="minorHAnsi" w:hAnsiTheme="minorHAnsi"/>
                <w:b/>
                <w:color w:val="2C37A0"/>
                <w:sz w:val="20"/>
              </w:rPr>
              <w:t>: International HTA</w:t>
            </w:r>
          </w:p>
        </w:tc>
      </w:tr>
      <w:tr w:rsidR="00551B38" w:rsidRPr="00FF4F4F" w14:paraId="4B56AFDE" w14:textId="77777777" w:rsidTr="007E57F3">
        <w:tc>
          <w:tcPr>
            <w:tcW w:w="2235" w:type="dxa"/>
            <w:tcBorders>
              <w:top w:val="single" w:sz="4" w:space="0" w:color="auto"/>
              <w:bottom w:val="single" w:sz="4" w:space="0" w:color="auto"/>
            </w:tcBorders>
            <w:shd w:val="clear" w:color="auto" w:fill="D9D9D9" w:themeFill="background1" w:themeFillShade="D9"/>
          </w:tcPr>
          <w:p w14:paraId="08C98973" w14:textId="77777777" w:rsidR="00551B38" w:rsidRPr="00FF4F4F" w:rsidRDefault="00551B38" w:rsidP="007E57F3">
            <w:pPr>
              <w:rPr>
                <w:rFonts w:asciiTheme="minorHAnsi" w:hAnsiTheme="minorHAnsi"/>
                <w:b/>
                <w:sz w:val="20"/>
                <w:szCs w:val="22"/>
              </w:rPr>
            </w:pPr>
            <w:r w:rsidRPr="00FF4F4F">
              <w:rPr>
                <w:rFonts w:asciiTheme="minorHAnsi" w:hAnsiTheme="minorHAnsi"/>
                <w:b/>
                <w:sz w:val="20"/>
                <w:szCs w:val="22"/>
              </w:rPr>
              <w:t xml:space="preserve">Organisation </w:t>
            </w:r>
          </w:p>
        </w:tc>
        <w:tc>
          <w:tcPr>
            <w:tcW w:w="7385" w:type="dxa"/>
            <w:tcBorders>
              <w:top w:val="single" w:sz="4" w:space="0" w:color="auto"/>
              <w:bottom w:val="single" w:sz="4" w:space="0" w:color="auto"/>
            </w:tcBorders>
            <w:shd w:val="clear" w:color="auto" w:fill="D9D9D9" w:themeFill="background1" w:themeFillShade="D9"/>
          </w:tcPr>
          <w:p w14:paraId="36AAA3B2" w14:textId="516105F5" w:rsidR="00551B38" w:rsidRPr="00FF4F4F" w:rsidRDefault="00551B38" w:rsidP="007E57F3">
            <w:pPr>
              <w:rPr>
                <w:rFonts w:asciiTheme="minorHAnsi" w:hAnsiTheme="minorHAnsi"/>
                <w:b/>
                <w:sz w:val="20"/>
                <w:szCs w:val="22"/>
              </w:rPr>
            </w:pPr>
            <w:r w:rsidRPr="00FF4F4F">
              <w:rPr>
                <w:rFonts w:asciiTheme="minorHAnsi" w:hAnsiTheme="minorHAnsi"/>
                <w:b/>
                <w:sz w:val="20"/>
                <w:szCs w:val="22"/>
              </w:rPr>
              <w:t>Recommendation/Status</w:t>
            </w:r>
            <w:r w:rsidR="00C1631E">
              <w:rPr>
                <w:rFonts w:asciiTheme="minorHAnsi" w:hAnsiTheme="minorHAnsi"/>
                <w:b/>
                <w:sz w:val="20"/>
                <w:szCs w:val="22"/>
              </w:rPr>
              <w:t xml:space="preserve"> (date)</w:t>
            </w:r>
          </w:p>
        </w:tc>
      </w:tr>
      <w:tr w:rsidR="00551B38" w:rsidRPr="00FF4F4F" w14:paraId="77FDB237" w14:textId="77777777" w:rsidTr="007E57F3">
        <w:tc>
          <w:tcPr>
            <w:tcW w:w="2235" w:type="dxa"/>
            <w:tcBorders>
              <w:top w:val="single" w:sz="4" w:space="0" w:color="auto"/>
            </w:tcBorders>
            <w:shd w:val="clear" w:color="auto" w:fill="F2F2F2" w:themeFill="background1" w:themeFillShade="F2"/>
          </w:tcPr>
          <w:p w14:paraId="57A5A712" w14:textId="2C241121" w:rsidR="00551B38" w:rsidRPr="00FF4F4F" w:rsidRDefault="00C1631E" w:rsidP="00C1631E">
            <w:pPr>
              <w:rPr>
                <w:rFonts w:asciiTheme="minorHAnsi" w:hAnsiTheme="minorHAnsi"/>
                <w:sz w:val="20"/>
                <w:szCs w:val="22"/>
              </w:rPr>
            </w:pPr>
            <w:r>
              <w:rPr>
                <w:rFonts w:asciiTheme="minorHAnsi" w:hAnsiTheme="minorHAnsi"/>
                <w:sz w:val="20"/>
                <w:szCs w:val="22"/>
              </w:rPr>
              <w:t>NICE, UK</w:t>
            </w:r>
          </w:p>
        </w:tc>
        <w:tc>
          <w:tcPr>
            <w:tcW w:w="7385" w:type="dxa"/>
            <w:tcBorders>
              <w:top w:val="single" w:sz="4" w:space="0" w:color="auto"/>
            </w:tcBorders>
            <w:shd w:val="clear" w:color="auto" w:fill="F2F2F2" w:themeFill="background1" w:themeFillShade="F2"/>
          </w:tcPr>
          <w:p w14:paraId="09074C10" w14:textId="77777777" w:rsidR="00551B38" w:rsidRPr="00FF4F4F" w:rsidRDefault="00551B38" w:rsidP="007E57F3">
            <w:pPr>
              <w:rPr>
                <w:rFonts w:asciiTheme="minorHAnsi" w:hAnsiTheme="minorHAnsi"/>
                <w:sz w:val="20"/>
                <w:szCs w:val="22"/>
              </w:rPr>
            </w:pPr>
          </w:p>
        </w:tc>
      </w:tr>
      <w:tr w:rsidR="00551B38" w:rsidRPr="00FF4F4F" w14:paraId="408B9D9A" w14:textId="77777777" w:rsidTr="007E57F3">
        <w:tc>
          <w:tcPr>
            <w:tcW w:w="2235" w:type="dxa"/>
          </w:tcPr>
          <w:p w14:paraId="5AAACEDB" w14:textId="3652EA7C" w:rsidR="00551B38" w:rsidRPr="00FF4F4F" w:rsidRDefault="00C1631E" w:rsidP="00C1631E">
            <w:pPr>
              <w:rPr>
                <w:rFonts w:asciiTheme="minorHAnsi" w:hAnsiTheme="minorHAnsi"/>
                <w:sz w:val="20"/>
                <w:szCs w:val="22"/>
              </w:rPr>
            </w:pPr>
            <w:r>
              <w:rPr>
                <w:rFonts w:asciiTheme="minorHAnsi" w:hAnsiTheme="minorHAnsi"/>
                <w:sz w:val="20"/>
                <w:szCs w:val="22"/>
              </w:rPr>
              <w:t>SMC, Scotland</w:t>
            </w:r>
          </w:p>
        </w:tc>
        <w:tc>
          <w:tcPr>
            <w:tcW w:w="7385" w:type="dxa"/>
          </w:tcPr>
          <w:p w14:paraId="65CE9088" w14:textId="77777777" w:rsidR="00551B38" w:rsidRPr="00FF4F4F" w:rsidRDefault="00551B38" w:rsidP="007E57F3">
            <w:pPr>
              <w:rPr>
                <w:rFonts w:asciiTheme="minorHAnsi" w:hAnsiTheme="minorHAnsi"/>
                <w:sz w:val="20"/>
                <w:szCs w:val="22"/>
              </w:rPr>
            </w:pPr>
          </w:p>
        </w:tc>
      </w:tr>
      <w:tr w:rsidR="0032640D" w:rsidRPr="00FF4F4F" w14:paraId="53B5AD69" w14:textId="77777777" w:rsidTr="0032640D">
        <w:tc>
          <w:tcPr>
            <w:tcW w:w="2235" w:type="dxa"/>
            <w:shd w:val="clear" w:color="auto" w:fill="F2F2F2" w:themeFill="background1" w:themeFillShade="F2"/>
          </w:tcPr>
          <w:p w14:paraId="0FCFAF8E" w14:textId="6A2994FF" w:rsidR="0032640D" w:rsidRPr="00FF4F4F" w:rsidRDefault="00C1631E" w:rsidP="00C1631E">
            <w:pPr>
              <w:rPr>
                <w:rFonts w:asciiTheme="minorHAnsi" w:hAnsiTheme="minorHAnsi"/>
                <w:sz w:val="20"/>
                <w:szCs w:val="22"/>
              </w:rPr>
            </w:pPr>
            <w:r>
              <w:rPr>
                <w:rFonts w:asciiTheme="minorHAnsi" w:hAnsiTheme="minorHAnsi"/>
                <w:sz w:val="20"/>
                <w:szCs w:val="22"/>
              </w:rPr>
              <w:t>NIHDI, Belgium</w:t>
            </w:r>
          </w:p>
        </w:tc>
        <w:tc>
          <w:tcPr>
            <w:tcW w:w="7385" w:type="dxa"/>
            <w:shd w:val="clear" w:color="auto" w:fill="F2F2F2" w:themeFill="background1" w:themeFillShade="F2"/>
          </w:tcPr>
          <w:p w14:paraId="2D8EA0A5" w14:textId="77777777" w:rsidR="0032640D" w:rsidRPr="00FF4F4F" w:rsidRDefault="0032640D" w:rsidP="007E57F3">
            <w:pPr>
              <w:rPr>
                <w:rFonts w:asciiTheme="minorHAnsi" w:hAnsiTheme="minorHAnsi"/>
                <w:sz w:val="20"/>
                <w:szCs w:val="22"/>
              </w:rPr>
            </w:pPr>
          </w:p>
        </w:tc>
      </w:tr>
      <w:tr w:rsidR="0032640D" w:rsidRPr="00FF4F4F" w14:paraId="461FE72D" w14:textId="77777777" w:rsidTr="007E57F3">
        <w:tc>
          <w:tcPr>
            <w:tcW w:w="2235" w:type="dxa"/>
          </w:tcPr>
          <w:p w14:paraId="7ECB8EA2" w14:textId="6A980EB1" w:rsidR="0032640D" w:rsidRPr="00FF4F4F" w:rsidRDefault="00C1631E" w:rsidP="00C1631E">
            <w:pPr>
              <w:rPr>
                <w:rFonts w:asciiTheme="minorHAnsi" w:hAnsiTheme="minorHAnsi"/>
                <w:sz w:val="20"/>
                <w:szCs w:val="22"/>
              </w:rPr>
            </w:pPr>
            <w:r>
              <w:rPr>
                <w:rFonts w:asciiTheme="minorHAnsi" w:hAnsiTheme="minorHAnsi"/>
                <w:sz w:val="20"/>
                <w:szCs w:val="22"/>
              </w:rPr>
              <w:t>ZIN, Netherlands</w:t>
            </w:r>
          </w:p>
        </w:tc>
        <w:tc>
          <w:tcPr>
            <w:tcW w:w="7385" w:type="dxa"/>
          </w:tcPr>
          <w:p w14:paraId="622BD1E3" w14:textId="77777777" w:rsidR="0032640D" w:rsidRPr="00FF4F4F" w:rsidRDefault="0032640D" w:rsidP="007E57F3">
            <w:pPr>
              <w:rPr>
                <w:rFonts w:asciiTheme="minorHAnsi" w:hAnsiTheme="minorHAnsi"/>
                <w:sz w:val="20"/>
                <w:szCs w:val="22"/>
              </w:rPr>
            </w:pPr>
          </w:p>
        </w:tc>
      </w:tr>
      <w:tr w:rsidR="0032640D" w:rsidRPr="00FF4F4F" w14:paraId="139F761D" w14:textId="77777777" w:rsidTr="0032640D">
        <w:tc>
          <w:tcPr>
            <w:tcW w:w="2235" w:type="dxa"/>
            <w:shd w:val="clear" w:color="auto" w:fill="F2F2F2" w:themeFill="background1" w:themeFillShade="F2"/>
          </w:tcPr>
          <w:p w14:paraId="7D92C49D" w14:textId="30ECF4D8" w:rsidR="0032640D" w:rsidRPr="00FF4F4F" w:rsidRDefault="00C1631E" w:rsidP="007E57F3">
            <w:pPr>
              <w:rPr>
                <w:rFonts w:asciiTheme="minorHAnsi" w:hAnsiTheme="minorHAnsi"/>
                <w:sz w:val="20"/>
                <w:szCs w:val="22"/>
              </w:rPr>
            </w:pPr>
            <w:r>
              <w:rPr>
                <w:rFonts w:asciiTheme="minorHAnsi" w:hAnsiTheme="minorHAnsi"/>
                <w:sz w:val="20"/>
                <w:szCs w:val="22"/>
              </w:rPr>
              <w:t xml:space="preserve">AIHTA, </w:t>
            </w:r>
            <w:r w:rsidR="0032640D">
              <w:rPr>
                <w:rFonts w:asciiTheme="minorHAnsi" w:hAnsiTheme="minorHAnsi"/>
                <w:sz w:val="20"/>
                <w:szCs w:val="22"/>
              </w:rPr>
              <w:t>Austria</w:t>
            </w:r>
          </w:p>
        </w:tc>
        <w:tc>
          <w:tcPr>
            <w:tcW w:w="7385" w:type="dxa"/>
            <w:shd w:val="clear" w:color="auto" w:fill="F2F2F2" w:themeFill="background1" w:themeFillShade="F2"/>
          </w:tcPr>
          <w:p w14:paraId="028DC3DC" w14:textId="77777777" w:rsidR="0032640D" w:rsidRPr="00FF4F4F" w:rsidRDefault="0032640D" w:rsidP="007E57F3">
            <w:pPr>
              <w:rPr>
                <w:rFonts w:asciiTheme="minorHAnsi" w:hAnsiTheme="minorHAnsi"/>
                <w:sz w:val="20"/>
                <w:szCs w:val="22"/>
              </w:rPr>
            </w:pPr>
          </w:p>
        </w:tc>
      </w:tr>
      <w:tr w:rsidR="00551B38" w:rsidRPr="00FF4F4F" w14:paraId="7EA5ED81" w14:textId="77777777" w:rsidTr="0032640D">
        <w:tc>
          <w:tcPr>
            <w:tcW w:w="2235" w:type="dxa"/>
            <w:shd w:val="clear" w:color="auto" w:fill="auto"/>
          </w:tcPr>
          <w:p w14:paraId="472A01E0" w14:textId="1C523E15" w:rsidR="00551B38" w:rsidRPr="00FF4F4F" w:rsidRDefault="00C1631E" w:rsidP="00C1631E">
            <w:pPr>
              <w:rPr>
                <w:rFonts w:asciiTheme="minorHAnsi" w:hAnsiTheme="minorHAnsi"/>
                <w:sz w:val="20"/>
                <w:szCs w:val="22"/>
              </w:rPr>
            </w:pPr>
            <w:r>
              <w:rPr>
                <w:rFonts w:asciiTheme="minorHAnsi" w:hAnsiTheme="minorHAnsi"/>
                <w:sz w:val="20"/>
                <w:szCs w:val="22"/>
              </w:rPr>
              <w:t>CADTH, Canada</w:t>
            </w:r>
          </w:p>
        </w:tc>
        <w:tc>
          <w:tcPr>
            <w:tcW w:w="7385" w:type="dxa"/>
            <w:shd w:val="clear" w:color="auto" w:fill="auto"/>
          </w:tcPr>
          <w:p w14:paraId="3196BB8D" w14:textId="77777777" w:rsidR="00551B38" w:rsidRPr="00FF4F4F" w:rsidRDefault="00551B38" w:rsidP="007E57F3">
            <w:pPr>
              <w:rPr>
                <w:rFonts w:asciiTheme="minorHAnsi" w:hAnsiTheme="minorHAnsi"/>
                <w:sz w:val="20"/>
                <w:szCs w:val="22"/>
              </w:rPr>
            </w:pPr>
          </w:p>
        </w:tc>
      </w:tr>
      <w:tr w:rsidR="00551B38" w:rsidRPr="00FF4F4F" w14:paraId="312DB73E" w14:textId="77777777" w:rsidTr="0032640D">
        <w:tc>
          <w:tcPr>
            <w:tcW w:w="2235" w:type="dxa"/>
            <w:shd w:val="clear" w:color="auto" w:fill="F2F2F2" w:themeFill="background1" w:themeFillShade="F2"/>
          </w:tcPr>
          <w:p w14:paraId="3E957389" w14:textId="00FB0BE6" w:rsidR="00551B38" w:rsidRPr="00FF4F4F" w:rsidRDefault="00C1631E" w:rsidP="00C1631E">
            <w:pPr>
              <w:rPr>
                <w:rFonts w:asciiTheme="minorHAnsi" w:hAnsiTheme="minorHAnsi"/>
                <w:sz w:val="20"/>
                <w:szCs w:val="22"/>
              </w:rPr>
            </w:pPr>
            <w:r>
              <w:rPr>
                <w:rFonts w:asciiTheme="minorHAnsi" w:hAnsiTheme="minorHAnsi"/>
                <w:sz w:val="20"/>
                <w:szCs w:val="22"/>
              </w:rPr>
              <w:t>PBAC, Australia</w:t>
            </w:r>
          </w:p>
        </w:tc>
        <w:tc>
          <w:tcPr>
            <w:tcW w:w="7385" w:type="dxa"/>
            <w:shd w:val="clear" w:color="auto" w:fill="F2F2F2" w:themeFill="background1" w:themeFillShade="F2"/>
          </w:tcPr>
          <w:p w14:paraId="067E2A69" w14:textId="77777777" w:rsidR="00551B38" w:rsidRPr="00FF4F4F" w:rsidRDefault="00551B38" w:rsidP="007E57F3">
            <w:pPr>
              <w:rPr>
                <w:rFonts w:asciiTheme="minorHAnsi" w:hAnsiTheme="minorHAnsi"/>
                <w:sz w:val="20"/>
                <w:szCs w:val="22"/>
              </w:rPr>
            </w:pPr>
          </w:p>
        </w:tc>
      </w:tr>
      <w:tr w:rsidR="00551B38" w:rsidRPr="00FF4F4F" w14:paraId="503E6AEA" w14:textId="77777777" w:rsidTr="0032640D">
        <w:tc>
          <w:tcPr>
            <w:tcW w:w="2235" w:type="dxa"/>
            <w:shd w:val="clear" w:color="auto" w:fill="auto"/>
          </w:tcPr>
          <w:p w14:paraId="41DB88BC" w14:textId="400B0CE3" w:rsidR="00551B38" w:rsidRPr="00FF4F4F" w:rsidRDefault="00C1631E" w:rsidP="00C1631E">
            <w:pPr>
              <w:rPr>
                <w:rFonts w:asciiTheme="minorHAnsi" w:hAnsiTheme="minorHAnsi"/>
                <w:sz w:val="20"/>
                <w:szCs w:val="22"/>
              </w:rPr>
            </w:pPr>
            <w:r>
              <w:rPr>
                <w:rFonts w:asciiTheme="minorHAnsi" w:hAnsiTheme="minorHAnsi"/>
                <w:sz w:val="20"/>
                <w:szCs w:val="22"/>
              </w:rPr>
              <w:t>ICER, US</w:t>
            </w:r>
          </w:p>
        </w:tc>
        <w:tc>
          <w:tcPr>
            <w:tcW w:w="7385" w:type="dxa"/>
            <w:shd w:val="clear" w:color="auto" w:fill="auto"/>
          </w:tcPr>
          <w:p w14:paraId="1E196B84" w14:textId="77777777" w:rsidR="00551B38" w:rsidRPr="00FF4F4F" w:rsidRDefault="00551B38" w:rsidP="007E57F3">
            <w:pPr>
              <w:rPr>
                <w:rFonts w:asciiTheme="minorHAnsi" w:hAnsiTheme="minorHAnsi"/>
                <w:sz w:val="20"/>
                <w:szCs w:val="22"/>
              </w:rPr>
            </w:pPr>
          </w:p>
        </w:tc>
      </w:tr>
    </w:tbl>
    <w:p w14:paraId="0119AD70" w14:textId="3B141245" w:rsidR="00BF589A" w:rsidRPr="00363753" w:rsidRDefault="00A31BED" w:rsidP="00402595">
      <w:pPr>
        <w:pStyle w:val="NCPERG1"/>
      </w:pPr>
      <w:bookmarkStart w:id="40" w:name="_Toc110526653"/>
      <w:r>
        <w:t>References</w:t>
      </w:r>
      <w:bookmarkEnd w:id="40"/>
    </w:p>
    <w:p w14:paraId="0E27915F" w14:textId="77777777" w:rsidR="00A31BED" w:rsidRPr="00A31BED" w:rsidRDefault="00A31BED" w:rsidP="00A31BED">
      <w:pPr>
        <w:numPr>
          <w:ilvl w:val="0"/>
          <w:numId w:val="29"/>
        </w:numPr>
        <w:spacing w:after="240" w:line="360" w:lineRule="auto"/>
        <w:textAlignment w:val="auto"/>
        <w:rPr>
          <w:rFonts w:asciiTheme="minorHAnsi" w:hAnsiTheme="minorHAnsi" w:cstheme="minorHAnsi"/>
        </w:rPr>
      </w:pPr>
      <w:r w:rsidRPr="00A31BED">
        <w:rPr>
          <w:rFonts w:asciiTheme="minorHAnsi" w:hAnsiTheme="minorHAnsi" w:cstheme="minorHAnsi"/>
        </w:rPr>
        <w:t xml:space="preserve">Format all references in the Vancouver style, and list at the end of the submission.  Verify that all in-text references correspond to the final reference list prior to submission.  </w:t>
      </w:r>
    </w:p>
    <w:p w14:paraId="1F00A049" w14:textId="10F9D8F2" w:rsidR="00A31BED" w:rsidRPr="00A31BED" w:rsidRDefault="00A31BED" w:rsidP="00A31BED">
      <w:pPr>
        <w:numPr>
          <w:ilvl w:val="0"/>
          <w:numId w:val="29"/>
        </w:numPr>
        <w:spacing w:after="240" w:line="360" w:lineRule="auto"/>
        <w:textAlignment w:val="auto"/>
        <w:rPr>
          <w:rFonts w:asciiTheme="minorHAnsi" w:hAnsiTheme="minorHAnsi" w:cstheme="minorHAnsi"/>
        </w:rPr>
      </w:pPr>
      <w:r w:rsidRPr="00A31BED">
        <w:rPr>
          <w:rFonts w:asciiTheme="minorHAnsi" w:hAnsiTheme="minorHAnsi" w:cstheme="minorHAnsi"/>
        </w:rPr>
        <w:t>Where a reference is used to support specific evidence e.g. data po</w:t>
      </w:r>
      <w:r>
        <w:rPr>
          <w:rFonts w:asciiTheme="minorHAnsi" w:hAnsiTheme="minorHAnsi" w:cstheme="minorHAnsi"/>
        </w:rPr>
        <w:t xml:space="preserve">int or </w:t>
      </w:r>
      <w:r w:rsidRPr="00A31BED">
        <w:rPr>
          <w:rFonts w:asciiTheme="minorHAnsi" w:hAnsiTheme="minorHAnsi" w:cstheme="minorHAnsi"/>
        </w:rPr>
        <w:t>other piece of information, the primary data source should be referenced. The relevant line/table/section should be highlighted within the primary reference source.</w:t>
      </w:r>
    </w:p>
    <w:p w14:paraId="7611E1E4" w14:textId="707B2323" w:rsidR="00A31BED" w:rsidRDefault="00A31BED" w:rsidP="00A31BED">
      <w:pPr>
        <w:numPr>
          <w:ilvl w:val="0"/>
          <w:numId w:val="29"/>
        </w:numPr>
        <w:spacing w:after="240" w:line="360" w:lineRule="auto"/>
        <w:textAlignment w:val="auto"/>
        <w:rPr>
          <w:rFonts w:asciiTheme="minorHAnsi" w:hAnsiTheme="minorHAnsi" w:cstheme="minorHAnsi"/>
        </w:rPr>
      </w:pPr>
      <w:r w:rsidRPr="00A31BED">
        <w:rPr>
          <w:rFonts w:asciiTheme="minorHAnsi" w:hAnsiTheme="minorHAnsi" w:cstheme="minorHAnsi"/>
        </w:rPr>
        <w:lastRenderedPageBreak/>
        <w:t>Submit electronic full-text copies and an RIS formatted file of all references. Website links alone are not sufficient due to the potential for web addresses to change over time. Screenshots should be provided as “full-text” copies in these cases. The number of full-text references should match the number o</w:t>
      </w:r>
      <w:r w:rsidR="00260CEF">
        <w:rPr>
          <w:rFonts w:asciiTheme="minorHAnsi" w:hAnsiTheme="minorHAnsi" w:cstheme="minorHAnsi"/>
        </w:rPr>
        <w:t>f references in the submission.</w:t>
      </w:r>
    </w:p>
    <w:p w14:paraId="2E48388F" w14:textId="77777777" w:rsidR="00405151" w:rsidRDefault="00405151" w:rsidP="00405151">
      <w:pPr>
        <w:pStyle w:val="NCPERG1"/>
      </w:pPr>
      <w:bookmarkStart w:id="41" w:name="_Toc40347123"/>
      <w:bookmarkStart w:id="42" w:name="_Toc110526654"/>
      <w:r>
        <w:t>Appendices</w:t>
      </w:r>
      <w:bookmarkEnd w:id="41"/>
      <w:bookmarkEnd w:id="42"/>
    </w:p>
    <w:p w14:paraId="23AE86FD" w14:textId="384085F5" w:rsidR="00405151" w:rsidRDefault="00405151" w:rsidP="00412CDD">
      <w:pPr>
        <w:pStyle w:val="ListParagraph"/>
        <w:numPr>
          <w:ilvl w:val="0"/>
          <w:numId w:val="29"/>
        </w:numPr>
        <w:spacing w:after="240" w:line="360" w:lineRule="auto"/>
        <w:ind w:left="720"/>
        <w:textAlignment w:val="auto"/>
        <w:rPr>
          <w:rFonts w:asciiTheme="minorHAnsi" w:hAnsiTheme="minorHAnsi"/>
        </w:rPr>
      </w:pPr>
      <w:r>
        <w:rPr>
          <w:rFonts w:asciiTheme="minorHAnsi" w:hAnsiTheme="minorHAnsi"/>
        </w:rPr>
        <w:t>Appendix 1</w:t>
      </w:r>
      <w:r w:rsidR="009250B7">
        <w:rPr>
          <w:rFonts w:asciiTheme="minorHAnsi" w:hAnsiTheme="minorHAnsi"/>
        </w:rPr>
        <w:t>: Clinical opinion,</w:t>
      </w:r>
      <w:r>
        <w:rPr>
          <w:rFonts w:asciiTheme="minorHAnsi" w:hAnsiTheme="minorHAnsi"/>
        </w:rPr>
        <w:t xml:space="preserve"> should be submitted if any evidence in the submission is based on expert opinion. Information provided in this appendix should follow the “NCPE Guidance on the use of expert opinion as supporting evidence in the applicant submission”, located at the end of this document.</w:t>
      </w:r>
    </w:p>
    <w:p w14:paraId="21CFDFD2" w14:textId="42333531" w:rsidR="000339A4" w:rsidRDefault="00405151" w:rsidP="00412CDD">
      <w:pPr>
        <w:pStyle w:val="ListParagraph"/>
        <w:numPr>
          <w:ilvl w:val="0"/>
          <w:numId w:val="29"/>
        </w:numPr>
        <w:spacing w:after="240" w:line="360" w:lineRule="auto"/>
        <w:ind w:left="720"/>
        <w:textAlignment w:val="auto"/>
        <w:rPr>
          <w:rFonts w:asciiTheme="minorHAnsi" w:hAnsiTheme="minorHAnsi" w:cstheme="minorHAnsi"/>
        </w:rPr>
      </w:pPr>
      <w:r>
        <w:rPr>
          <w:rFonts w:asciiTheme="minorHAnsi" w:hAnsiTheme="minorHAnsi"/>
        </w:rPr>
        <w:t xml:space="preserve">Appendix </w:t>
      </w:r>
      <w:r w:rsidR="00504E02">
        <w:rPr>
          <w:rFonts w:asciiTheme="minorHAnsi" w:hAnsiTheme="minorHAnsi"/>
        </w:rPr>
        <w:t>2</w:t>
      </w:r>
      <w:r w:rsidR="009250B7">
        <w:rPr>
          <w:rFonts w:asciiTheme="minorHAnsi" w:hAnsiTheme="minorHAnsi"/>
        </w:rPr>
        <w:t>: Confidential information,</w:t>
      </w:r>
      <w:r w:rsidR="007D03A2">
        <w:rPr>
          <w:rFonts w:asciiTheme="minorHAnsi" w:hAnsiTheme="minorHAnsi"/>
        </w:rPr>
        <w:t xml:space="preserve"> </w:t>
      </w:r>
      <w:r>
        <w:rPr>
          <w:rFonts w:asciiTheme="minorHAnsi" w:hAnsiTheme="minorHAnsi" w:cstheme="minorHAnsi"/>
        </w:rPr>
        <w:t>includes a Confidential Information template which must be completed if the submission contains confidential information.</w:t>
      </w:r>
    </w:p>
    <w:p w14:paraId="35774757" w14:textId="77777777" w:rsidR="000339A4" w:rsidRDefault="000339A4">
      <w:pPr>
        <w:widowControl/>
        <w:overflowPunct/>
        <w:autoSpaceDE/>
        <w:autoSpaceDN/>
        <w:adjustRightInd/>
        <w:spacing w:after="200" w:line="276" w:lineRule="auto"/>
        <w:textAlignment w:val="auto"/>
        <w:rPr>
          <w:rFonts w:asciiTheme="minorHAnsi" w:hAnsiTheme="minorHAnsi" w:cstheme="minorHAnsi"/>
        </w:rPr>
      </w:pPr>
      <w:r>
        <w:rPr>
          <w:rFonts w:asciiTheme="minorHAnsi" w:hAnsiTheme="minorHAnsi" w:cstheme="minorHAnsi"/>
        </w:rPr>
        <w:br w:type="page"/>
      </w:r>
    </w:p>
    <w:p w14:paraId="5AECB079" w14:textId="76EA4578" w:rsidR="000339A4" w:rsidRDefault="000339A4" w:rsidP="000339A4">
      <w:pPr>
        <w:pStyle w:val="Heading2"/>
        <w:numPr>
          <w:ilvl w:val="0"/>
          <w:numId w:val="0"/>
        </w:numPr>
        <w:rPr>
          <w:rFonts w:asciiTheme="minorHAnsi" w:hAnsiTheme="minorHAnsi"/>
          <w:color w:val="2C37A0"/>
        </w:rPr>
      </w:pPr>
      <w:bookmarkStart w:id="43" w:name="_Toc40347125"/>
      <w:bookmarkStart w:id="44" w:name="_Toc110526655"/>
      <w:r>
        <w:rPr>
          <w:rFonts w:asciiTheme="minorHAnsi" w:hAnsiTheme="minorHAnsi"/>
          <w:color w:val="2C37A0"/>
        </w:rPr>
        <w:lastRenderedPageBreak/>
        <w:t>Appendix 1</w:t>
      </w:r>
      <w:bookmarkEnd w:id="43"/>
      <w:r w:rsidR="007F4F09">
        <w:rPr>
          <w:rFonts w:asciiTheme="minorHAnsi" w:hAnsiTheme="minorHAnsi"/>
          <w:color w:val="2C37A0"/>
        </w:rPr>
        <w:t xml:space="preserve">: Clinical </w:t>
      </w:r>
      <w:r w:rsidR="00F5403F">
        <w:rPr>
          <w:rFonts w:asciiTheme="minorHAnsi" w:hAnsiTheme="minorHAnsi"/>
          <w:color w:val="2C37A0"/>
        </w:rPr>
        <w:t>o</w:t>
      </w:r>
      <w:r w:rsidR="007F4F09">
        <w:rPr>
          <w:rFonts w:asciiTheme="minorHAnsi" w:hAnsiTheme="minorHAnsi"/>
          <w:color w:val="2C37A0"/>
        </w:rPr>
        <w:t>pinion</w:t>
      </w:r>
      <w:bookmarkEnd w:id="44"/>
    </w:p>
    <w:p w14:paraId="453AEE6B" w14:textId="77777777" w:rsidR="000339A4" w:rsidRDefault="000339A4" w:rsidP="000339A4">
      <w:pPr>
        <w:spacing w:line="360" w:lineRule="auto"/>
        <w:jc w:val="both"/>
        <w:rPr>
          <w:rFonts w:asciiTheme="minorHAnsi" w:hAnsiTheme="minorHAnsi"/>
        </w:rPr>
      </w:pPr>
    </w:p>
    <w:p w14:paraId="00D95E42" w14:textId="77777777" w:rsidR="000339A4" w:rsidRDefault="000339A4" w:rsidP="000339A4">
      <w:pPr>
        <w:spacing w:line="360" w:lineRule="auto"/>
        <w:jc w:val="both"/>
        <w:rPr>
          <w:rFonts w:asciiTheme="minorHAnsi" w:hAnsiTheme="minorHAnsi"/>
          <w:b/>
          <w:color w:val="2C37A0"/>
        </w:rPr>
      </w:pPr>
      <w:r>
        <w:rPr>
          <w:rFonts w:asciiTheme="minorHAnsi" w:hAnsiTheme="minorHAnsi"/>
          <w:b/>
          <w:color w:val="2C37A0"/>
        </w:rPr>
        <w:t>NCPE Guidance on the use of clinical opinion as supporting evidence in the Applicant submission</w:t>
      </w:r>
    </w:p>
    <w:p w14:paraId="2E01C638" w14:textId="77777777" w:rsidR="000339A4" w:rsidRDefault="000339A4" w:rsidP="000339A4">
      <w:pPr>
        <w:spacing w:line="360" w:lineRule="auto"/>
        <w:jc w:val="both"/>
        <w:rPr>
          <w:rFonts w:asciiTheme="minorHAnsi" w:hAnsiTheme="minorHAnsi"/>
        </w:rPr>
      </w:pPr>
    </w:p>
    <w:p w14:paraId="151E2DAF" w14:textId="5FE58C3E" w:rsidR="000339A4" w:rsidRDefault="000339A4" w:rsidP="00412CDD">
      <w:pPr>
        <w:spacing w:line="360" w:lineRule="auto"/>
        <w:rPr>
          <w:rFonts w:asciiTheme="minorHAnsi" w:hAnsiTheme="minorHAnsi"/>
          <w:vertAlign w:val="superscript"/>
        </w:rPr>
      </w:pPr>
      <w:r>
        <w:rPr>
          <w:rFonts w:asciiTheme="minorHAnsi" w:hAnsiTheme="minorHAnsi"/>
        </w:rPr>
        <w:t xml:space="preserve">Data inputs should be based on empirical data from randomised trials or nonrandomised studies. Where such data is lacking, expert opinion may be needed to supplement or support observed data. Expert opinion represents low level evidence and if used in a submission, </w:t>
      </w:r>
      <w:r>
        <w:rPr>
          <w:rFonts w:asciiTheme="minorHAnsi" w:hAnsiTheme="minorHAnsi"/>
          <w:b/>
        </w:rPr>
        <w:t>its inclusion should be justified</w:t>
      </w:r>
      <w:r>
        <w:rPr>
          <w:rFonts w:asciiTheme="minorHAnsi" w:hAnsiTheme="minorHAnsi"/>
        </w:rPr>
        <w:t>. Expert opinion may be a qualitative expression of an individual’s judgement, or a quantitative expression of judgement used to define point estimates of key model parameters and characterise uncertainty</w:t>
      </w:r>
      <w:r>
        <w:t xml:space="preserve"> </w:t>
      </w:r>
      <w:r>
        <w:rPr>
          <w:rFonts w:asciiTheme="minorHAnsi" w:hAnsiTheme="minorHAnsi"/>
        </w:rPr>
        <w:fldChar w:fldCharType="begin"/>
      </w:r>
      <w:r w:rsidR="00D07A0C">
        <w:rPr>
          <w:rFonts w:asciiTheme="minorHAnsi" w:hAnsiTheme="minorHAnsi"/>
        </w:rPr>
        <w:instrText xml:space="preserve"> ADDIN EN.CITE &lt;EndNote&gt;&lt;Cite&gt;&lt;Author&gt;Iglesias&lt;/Author&gt;&lt;Year&gt;2016&lt;/Year&gt;&lt;RecNum&gt;84&lt;/RecNum&gt;&lt;DisplayText&gt;(1)&lt;/DisplayText&gt;&lt;record&gt;&lt;rec-number&gt;84&lt;/rec-number&gt;&lt;foreign-keys&gt;&lt;key app="EN" db-id="05sfxtfrxsp0piew22qps9ef0x0taset0pvz" timestamp="1619016231"&gt;84&lt;/key&gt;&lt;/foreign-keys&gt;&lt;ref-type name="Journal Article"&gt;17&lt;/ref-type&gt;&lt;contributors&gt;&lt;authors&gt;&lt;author&gt;Iglesias, Cynthia P.&lt;/author&gt;&lt;author&gt;Thompson, Alexander&lt;/author&gt;&lt;author&gt;Rogowski, Wolf H.&lt;/author&gt;&lt;author&gt;Payne, Katherine&lt;/author&gt;&lt;/authors&gt;&lt;/contributors&gt;&lt;titles&gt;&lt;title&gt;Reporting Guidelines for the Use of Expert Judgement in Model-Based Economic Evaluations&lt;/title&gt;&lt;secondary-title&gt;PharmacoEconomics&lt;/secondary-title&gt;&lt;/titles&gt;&lt;periodical&gt;&lt;full-title&gt;PharmacoEconomics&lt;/full-title&gt;&lt;/periodical&gt;&lt;pages&gt;1161-1172&lt;/pages&gt;&lt;volume&gt;34&lt;/volume&gt;&lt;number&gt;11&lt;/number&gt;&lt;dates&gt;&lt;year&gt;2016&lt;/year&gt;&lt;pub-dates&gt;&lt;date&gt;2016/11/01&lt;/date&gt;&lt;/pub-dates&gt;&lt;/dates&gt;&lt;isbn&gt;1179-2027&lt;/isbn&gt;&lt;urls&gt;&lt;related-urls&gt;&lt;url&gt;https://doi.org/10.1007/s40273-016-0425-9&lt;/url&gt;&lt;/related-urls&gt;&lt;/urls&gt;&lt;electronic-resource-num&gt;10.1007/s40273-016-0425-9&lt;/electronic-resource-num&gt;&lt;/record&gt;&lt;/Cite&gt;&lt;/EndNote&gt;</w:instrText>
      </w:r>
      <w:r>
        <w:rPr>
          <w:rFonts w:asciiTheme="minorHAnsi" w:hAnsiTheme="minorHAnsi"/>
        </w:rPr>
        <w:fldChar w:fldCharType="separate"/>
      </w:r>
      <w:r w:rsidR="00D07A0C">
        <w:rPr>
          <w:rFonts w:asciiTheme="minorHAnsi" w:hAnsiTheme="minorHAnsi"/>
          <w:noProof/>
        </w:rPr>
        <w:t>(1)</w:t>
      </w:r>
      <w:r>
        <w:rPr>
          <w:rFonts w:asciiTheme="minorHAnsi" w:hAnsiTheme="minorHAnsi"/>
        </w:rPr>
        <w:fldChar w:fldCharType="end"/>
      </w:r>
      <w:r>
        <w:rPr>
          <w:rFonts w:asciiTheme="minorHAnsi" w:hAnsiTheme="minorHAnsi"/>
        </w:rPr>
        <w:t xml:space="preserve">. In the case of quantitative data, appropriate mathematical aggregation methods should be used. All studies or exercises used to obtain expert opinion should be well-designed to minimise bias and reported with clarity and transparency. Applicant submissions which include data based on expert opinion should provide details of the process used to obtain the data </w:t>
      </w:r>
      <w:r>
        <w:rPr>
          <w:rFonts w:asciiTheme="minorHAnsi" w:hAnsiTheme="minorHAnsi"/>
          <w:b/>
        </w:rPr>
        <w:t>including the following elements</w:t>
      </w:r>
      <w:r>
        <w:t xml:space="preserve"> </w:t>
      </w:r>
      <w:r>
        <w:rPr>
          <w:rFonts w:asciiTheme="minorHAnsi" w:hAnsiTheme="minorHAnsi"/>
        </w:rPr>
        <w:fldChar w:fldCharType="begin"/>
      </w:r>
      <w:r w:rsidR="00D07A0C">
        <w:rPr>
          <w:rFonts w:asciiTheme="minorHAnsi" w:hAnsiTheme="minorHAnsi"/>
        </w:rPr>
        <w:instrText xml:space="preserve"> ADDIN EN.CITE &lt;EndNote&gt;&lt;Cite&gt;&lt;Author&gt;Iglesias&lt;/Author&gt;&lt;Year&gt;2016&lt;/Year&gt;&lt;RecNum&gt;84&lt;/RecNum&gt;&lt;DisplayText&gt;(1, 2)&lt;/DisplayText&gt;&lt;record&gt;&lt;rec-number&gt;84&lt;/rec-number&gt;&lt;foreign-keys&gt;&lt;key app="EN" db-id="05sfxtfrxsp0piew22qps9ef0x0taset0pvz" timestamp="1619016231"&gt;84&lt;/key&gt;&lt;/foreign-keys&gt;&lt;ref-type name="Journal Article"&gt;17&lt;/ref-type&gt;&lt;contributors&gt;&lt;authors&gt;&lt;author&gt;Iglesias, Cynthia P.&lt;/author&gt;&lt;author&gt;Thompson, Alexander&lt;/author&gt;&lt;author&gt;Rogowski, Wolf H.&lt;/author&gt;&lt;author&gt;Payne, Katherine&lt;/author&gt;&lt;/authors&gt;&lt;/contributors&gt;&lt;titles&gt;&lt;title&gt;Reporting Guidelines for the Use of Expert Judgement in Model-Based Economic Evaluations&lt;/title&gt;&lt;secondary-title&gt;PharmacoEconomics&lt;/secondary-title&gt;&lt;/titles&gt;&lt;periodical&gt;&lt;full-title&gt;PharmacoEconomics&lt;/full-title&gt;&lt;/periodical&gt;&lt;pages&gt;1161-1172&lt;/pages&gt;&lt;volume&gt;34&lt;/volume&gt;&lt;number&gt;11&lt;/number&gt;&lt;dates&gt;&lt;year&gt;2016&lt;/year&gt;&lt;pub-dates&gt;&lt;date&gt;2016/11/01&lt;/date&gt;&lt;/pub-dates&gt;&lt;/dates&gt;&lt;isbn&gt;1179-2027&lt;/isbn&gt;&lt;urls&gt;&lt;related-urls&gt;&lt;url&gt;https://doi.org/10.1007/s40273-016-0425-9&lt;/url&gt;&lt;/related-urls&gt;&lt;/urls&gt;&lt;electronic-resource-num&gt;10.1007/s40273-016-0425-9&lt;/electronic-resource-num&gt;&lt;/record&gt;&lt;/Cite&gt;&lt;Cite ExcludeAuth="1" ExcludeYear="1"&gt;&lt;RecNum&gt;85&lt;/RecNum&gt;&lt;record&gt;&lt;rec-number&gt;85&lt;/rec-number&gt;&lt;foreign-keys&gt;&lt;key app="EN" db-id="05sfxtfrxsp0piew22qps9ef0x0taset0pvz" timestamp="1619016231"&gt;85&lt;/key&gt;&lt;/foreign-keys&gt;&lt;ref-type name="Journal Article"&gt;17&lt;/ref-type&gt;&lt;contributors&gt;&lt;/contributors&gt;&lt;titles&gt;&lt;title&gt;Australian Government Department of Health. Guidelines for preparing a submission to the Pharmaceutical Benefits Advisory Committee (PBAC Guidelines), version 5.0. &lt;/title&gt;&lt;/titles&gt;&lt;dates&gt;&lt;/dates&gt;&lt;urls&gt;&lt;/urls&gt;&lt;/record&gt;&lt;/Cite&gt;&lt;/EndNote&gt;</w:instrText>
      </w:r>
      <w:r>
        <w:rPr>
          <w:rFonts w:asciiTheme="minorHAnsi" w:hAnsiTheme="minorHAnsi"/>
        </w:rPr>
        <w:fldChar w:fldCharType="separate"/>
      </w:r>
      <w:r w:rsidR="00D07A0C">
        <w:rPr>
          <w:rFonts w:asciiTheme="minorHAnsi" w:hAnsiTheme="minorHAnsi"/>
          <w:noProof/>
        </w:rPr>
        <w:t>(1, 2)</w:t>
      </w:r>
      <w:r>
        <w:rPr>
          <w:rFonts w:asciiTheme="minorHAnsi" w:hAnsiTheme="minorHAnsi"/>
        </w:rPr>
        <w:fldChar w:fldCharType="end"/>
      </w:r>
      <w:r>
        <w:rPr>
          <w:rFonts w:asciiTheme="minorHAnsi" w:hAnsiTheme="minorHAnsi"/>
        </w:rPr>
        <w:t>:</w:t>
      </w:r>
    </w:p>
    <w:p w14:paraId="41CB61A9" w14:textId="77777777" w:rsidR="000339A4" w:rsidRDefault="000339A4" w:rsidP="00412CDD">
      <w:pPr>
        <w:pStyle w:val="ListParagraph"/>
        <w:widowControl/>
        <w:overflowPunct/>
        <w:autoSpaceDE/>
        <w:adjustRightInd/>
        <w:spacing w:after="200" w:line="360" w:lineRule="auto"/>
        <w:ind w:left="502"/>
        <w:rPr>
          <w:rFonts w:asciiTheme="minorHAnsi" w:hAnsiTheme="minorHAnsi"/>
        </w:rPr>
      </w:pPr>
    </w:p>
    <w:p w14:paraId="326E72BD" w14:textId="77777777" w:rsidR="000339A4" w:rsidRDefault="000339A4" w:rsidP="00412CDD">
      <w:pPr>
        <w:pStyle w:val="ListParagraph"/>
        <w:widowControl/>
        <w:numPr>
          <w:ilvl w:val="0"/>
          <w:numId w:val="33"/>
        </w:numPr>
        <w:overflowPunct/>
        <w:autoSpaceDE/>
        <w:adjustRightInd/>
        <w:spacing w:after="200" w:line="360" w:lineRule="auto"/>
        <w:textAlignment w:val="auto"/>
        <w:rPr>
          <w:rFonts w:asciiTheme="minorHAnsi" w:hAnsiTheme="minorHAnsi"/>
        </w:rPr>
      </w:pPr>
      <w:r>
        <w:rPr>
          <w:rFonts w:asciiTheme="minorHAnsi" w:hAnsiTheme="minorHAnsi"/>
        </w:rPr>
        <w:t>A description of the criteria used for selecting the experts.</w:t>
      </w:r>
    </w:p>
    <w:p w14:paraId="523492D4" w14:textId="77777777" w:rsidR="000339A4" w:rsidRDefault="000339A4" w:rsidP="00412CDD">
      <w:pPr>
        <w:pStyle w:val="ListParagraph"/>
        <w:widowControl/>
        <w:numPr>
          <w:ilvl w:val="0"/>
          <w:numId w:val="33"/>
        </w:numPr>
        <w:overflowPunct/>
        <w:autoSpaceDE/>
        <w:adjustRightInd/>
        <w:spacing w:after="200" w:line="360" w:lineRule="auto"/>
        <w:textAlignment w:val="auto"/>
        <w:rPr>
          <w:rFonts w:asciiTheme="minorHAnsi" w:hAnsiTheme="minorHAnsi"/>
        </w:rPr>
      </w:pPr>
      <w:r>
        <w:rPr>
          <w:rFonts w:asciiTheme="minorHAnsi" w:hAnsiTheme="minorHAnsi"/>
        </w:rPr>
        <w:t>The numbers of experts approached.</w:t>
      </w:r>
    </w:p>
    <w:p w14:paraId="45F1A482" w14:textId="77777777" w:rsidR="000339A4" w:rsidRDefault="000339A4" w:rsidP="00412CDD">
      <w:pPr>
        <w:pStyle w:val="ListParagraph"/>
        <w:widowControl/>
        <w:numPr>
          <w:ilvl w:val="0"/>
          <w:numId w:val="33"/>
        </w:numPr>
        <w:overflowPunct/>
        <w:autoSpaceDE/>
        <w:adjustRightInd/>
        <w:spacing w:after="200" w:line="360" w:lineRule="auto"/>
        <w:textAlignment w:val="auto"/>
        <w:rPr>
          <w:rFonts w:asciiTheme="minorHAnsi" w:hAnsiTheme="minorHAnsi"/>
        </w:rPr>
      </w:pPr>
      <w:r>
        <w:rPr>
          <w:rFonts w:asciiTheme="minorHAnsi" w:hAnsiTheme="minorHAnsi"/>
        </w:rPr>
        <w:t>The details of experts who participated.</w:t>
      </w:r>
    </w:p>
    <w:p w14:paraId="6240F2BB" w14:textId="77777777" w:rsidR="000339A4" w:rsidRDefault="000339A4" w:rsidP="00412CDD">
      <w:pPr>
        <w:pStyle w:val="ListParagraph"/>
        <w:widowControl/>
        <w:numPr>
          <w:ilvl w:val="0"/>
          <w:numId w:val="33"/>
        </w:numPr>
        <w:overflowPunct/>
        <w:autoSpaceDE/>
        <w:adjustRightInd/>
        <w:spacing w:after="200" w:line="360" w:lineRule="auto"/>
        <w:textAlignment w:val="auto"/>
        <w:rPr>
          <w:rFonts w:asciiTheme="minorHAnsi" w:hAnsiTheme="minorHAnsi"/>
        </w:rPr>
      </w:pPr>
      <w:r>
        <w:rPr>
          <w:rFonts w:asciiTheme="minorHAnsi" w:hAnsiTheme="minorHAnsi"/>
        </w:rPr>
        <w:t>The date(s) on which the expert opinion was obtained.</w:t>
      </w:r>
    </w:p>
    <w:p w14:paraId="70ACD229" w14:textId="77777777" w:rsidR="000339A4" w:rsidRDefault="000339A4" w:rsidP="00412CDD">
      <w:pPr>
        <w:pStyle w:val="ListParagraph"/>
        <w:widowControl/>
        <w:numPr>
          <w:ilvl w:val="0"/>
          <w:numId w:val="33"/>
        </w:numPr>
        <w:overflowPunct/>
        <w:autoSpaceDE/>
        <w:adjustRightInd/>
        <w:spacing w:after="200" w:line="360" w:lineRule="auto"/>
        <w:textAlignment w:val="auto"/>
        <w:rPr>
          <w:rFonts w:asciiTheme="minorHAnsi" w:hAnsiTheme="minorHAnsi"/>
        </w:rPr>
      </w:pPr>
      <w:r>
        <w:rPr>
          <w:rFonts w:asciiTheme="minorHAnsi" w:hAnsiTheme="minorHAnsi"/>
        </w:rPr>
        <w:t>A declaration of potential conflicts of interest from each expert whose opinion was sought.</w:t>
      </w:r>
    </w:p>
    <w:p w14:paraId="3107741E" w14:textId="77777777" w:rsidR="000339A4" w:rsidRDefault="000339A4" w:rsidP="00412CDD">
      <w:pPr>
        <w:pStyle w:val="ListParagraph"/>
        <w:widowControl/>
        <w:numPr>
          <w:ilvl w:val="0"/>
          <w:numId w:val="33"/>
        </w:numPr>
        <w:overflowPunct/>
        <w:autoSpaceDE/>
        <w:adjustRightInd/>
        <w:spacing w:after="200" w:line="360" w:lineRule="auto"/>
        <w:textAlignment w:val="auto"/>
        <w:rPr>
          <w:rFonts w:asciiTheme="minorHAnsi" w:hAnsiTheme="minorHAnsi"/>
        </w:rPr>
      </w:pPr>
      <w:r>
        <w:rPr>
          <w:rFonts w:asciiTheme="minorHAnsi" w:hAnsiTheme="minorHAnsi"/>
        </w:rPr>
        <w:t>The background information that was provided to the experts on the study and its consistency with the evidence provided in the submission.</w:t>
      </w:r>
    </w:p>
    <w:p w14:paraId="05FE7B18" w14:textId="77777777" w:rsidR="000339A4" w:rsidRDefault="000339A4" w:rsidP="00412CDD">
      <w:pPr>
        <w:pStyle w:val="ListParagraph"/>
        <w:widowControl/>
        <w:numPr>
          <w:ilvl w:val="0"/>
          <w:numId w:val="33"/>
        </w:numPr>
        <w:overflowPunct/>
        <w:autoSpaceDE/>
        <w:adjustRightInd/>
        <w:spacing w:after="200" w:line="360" w:lineRule="auto"/>
        <w:textAlignment w:val="auto"/>
        <w:rPr>
          <w:rFonts w:asciiTheme="minorHAnsi" w:hAnsiTheme="minorHAnsi"/>
        </w:rPr>
      </w:pPr>
      <w:r>
        <w:rPr>
          <w:rFonts w:asciiTheme="minorHAnsi" w:hAnsiTheme="minorHAnsi"/>
        </w:rPr>
        <w:t>Detailed method used to collect opinions e.g. either individually or through a meeting.</w:t>
      </w:r>
    </w:p>
    <w:p w14:paraId="0EC4F32E" w14:textId="77777777" w:rsidR="000339A4" w:rsidRDefault="000339A4" w:rsidP="00412CDD">
      <w:pPr>
        <w:pStyle w:val="ListParagraph"/>
        <w:widowControl/>
        <w:numPr>
          <w:ilvl w:val="0"/>
          <w:numId w:val="33"/>
        </w:numPr>
        <w:overflowPunct/>
        <w:autoSpaceDE/>
        <w:adjustRightInd/>
        <w:spacing w:after="200" w:line="360" w:lineRule="auto"/>
        <w:textAlignment w:val="auto"/>
        <w:rPr>
          <w:rFonts w:asciiTheme="minorHAnsi" w:hAnsiTheme="minorHAnsi"/>
        </w:rPr>
      </w:pPr>
      <w:r>
        <w:rPr>
          <w:rFonts w:asciiTheme="minorHAnsi" w:hAnsiTheme="minorHAnsi"/>
        </w:rPr>
        <w:t>The medium used to collect opinions e.g. direct interview, questionnaire, telephone.</w:t>
      </w:r>
    </w:p>
    <w:p w14:paraId="34B1ECAD" w14:textId="77777777" w:rsidR="000339A4" w:rsidRDefault="000339A4" w:rsidP="00412CDD">
      <w:pPr>
        <w:pStyle w:val="ListParagraph"/>
        <w:widowControl/>
        <w:numPr>
          <w:ilvl w:val="0"/>
          <w:numId w:val="33"/>
        </w:numPr>
        <w:overflowPunct/>
        <w:autoSpaceDE/>
        <w:adjustRightInd/>
        <w:spacing w:after="200" w:line="360" w:lineRule="auto"/>
        <w:textAlignment w:val="auto"/>
        <w:rPr>
          <w:rFonts w:asciiTheme="minorHAnsi" w:hAnsiTheme="minorHAnsi"/>
        </w:rPr>
      </w:pPr>
      <w:r>
        <w:rPr>
          <w:rFonts w:asciiTheme="minorHAnsi" w:hAnsiTheme="minorHAnsi"/>
        </w:rPr>
        <w:t>The questions asked (including a copy of the questionnaire or outline of the interview).</w:t>
      </w:r>
    </w:p>
    <w:p w14:paraId="28D16ED5" w14:textId="77777777" w:rsidR="000339A4" w:rsidRDefault="000339A4" w:rsidP="00412CDD">
      <w:pPr>
        <w:pStyle w:val="ListParagraph"/>
        <w:widowControl/>
        <w:numPr>
          <w:ilvl w:val="0"/>
          <w:numId w:val="33"/>
        </w:numPr>
        <w:overflowPunct/>
        <w:autoSpaceDE/>
        <w:adjustRightInd/>
        <w:spacing w:after="200" w:line="360" w:lineRule="auto"/>
        <w:textAlignment w:val="auto"/>
        <w:rPr>
          <w:rFonts w:asciiTheme="minorHAnsi" w:hAnsiTheme="minorHAnsi"/>
        </w:rPr>
      </w:pPr>
      <w:r>
        <w:rPr>
          <w:rFonts w:asciiTheme="minorHAnsi" w:hAnsiTheme="minorHAnsi"/>
        </w:rPr>
        <w:t>The numbers of responses received for each question.</w:t>
      </w:r>
    </w:p>
    <w:p w14:paraId="0595ADE2" w14:textId="77777777" w:rsidR="000339A4" w:rsidRDefault="000339A4" w:rsidP="00412CDD">
      <w:pPr>
        <w:pStyle w:val="ListParagraph"/>
        <w:widowControl/>
        <w:numPr>
          <w:ilvl w:val="0"/>
          <w:numId w:val="33"/>
        </w:numPr>
        <w:overflowPunct/>
        <w:autoSpaceDE/>
        <w:adjustRightInd/>
        <w:spacing w:after="200" w:line="360" w:lineRule="auto"/>
        <w:textAlignment w:val="auto"/>
        <w:rPr>
          <w:rFonts w:asciiTheme="minorHAnsi" w:hAnsiTheme="minorHAnsi"/>
        </w:rPr>
      </w:pPr>
      <w:r>
        <w:rPr>
          <w:rFonts w:asciiTheme="minorHAnsi" w:hAnsiTheme="minorHAnsi"/>
        </w:rPr>
        <w:t>The responses received for each question.</w:t>
      </w:r>
    </w:p>
    <w:p w14:paraId="7F2742E9" w14:textId="28247DE8" w:rsidR="007207A1" w:rsidRPr="00532A59" w:rsidRDefault="000339A4" w:rsidP="00532A59">
      <w:pPr>
        <w:pStyle w:val="ListParagraph"/>
        <w:widowControl/>
        <w:numPr>
          <w:ilvl w:val="0"/>
          <w:numId w:val="33"/>
        </w:numPr>
        <w:overflowPunct/>
        <w:autoSpaceDE/>
        <w:adjustRightInd/>
        <w:spacing w:after="200" w:line="360" w:lineRule="auto"/>
        <w:textAlignment w:val="auto"/>
        <w:rPr>
          <w:rFonts w:asciiTheme="minorHAnsi" w:hAnsiTheme="minorHAnsi"/>
        </w:rPr>
      </w:pPr>
      <w:r>
        <w:rPr>
          <w:rFonts w:asciiTheme="minorHAnsi" w:hAnsiTheme="minorHAnsi"/>
        </w:rPr>
        <w:t xml:space="preserve">The analytic approach used to collate the opinion, including the variability in opinion. This is of particular importance where quantitative expert opinion has been used to inform a </w:t>
      </w:r>
      <w:r>
        <w:rPr>
          <w:rFonts w:asciiTheme="minorHAnsi" w:hAnsiTheme="minorHAnsi"/>
        </w:rPr>
        <w:lastRenderedPageBreak/>
        <w:t>model input parameter, in which case all of the data used to derive the parameter in addition to a description of the mathematical method or process used to aggregate the data is required.</w:t>
      </w:r>
      <w:bookmarkStart w:id="45" w:name="_Toc40347128"/>
    </w:p>
    <w:p w14:paraId="46E4B338" w14:textId="4E0A6090" w:rsidR="007207A1" w:rsidRPr="007D6A47" w:rsidRDefault="007207A1" w:rsidP="007D03A2">
      <w:pPr>
        <w:spacing w:after="240" w:line="360" w:lineRule="auto"/>
        <w:rPr>
          <w:rFonts w:asciiTheme="minorHAnsi" w:hAnsiTheme="minorHAnsi"/>
          <w:color w:val="000000" w:themeColor="text1"/>
        </w:rPr>
      </w:pPr>
    </w:p>
    <w:p w14:paraId="616BDBEB" w14:textId="77777777" w:rsidR="007D03A2" w:rsidRDefault="007D03A2" w:rsidP="000339A4">
      <w:pPr>
        <w:pStyle w:val="Heading2"/>
        <w:numPr>
          <w:ilvl w:val="0"/>
          <w:numId w:val="0"/>
        </w:numPr>
        <w:rPr>
          <w:rFonts w:asciiTheme="minorHAnsi" w:hAnsiTheme="minorHAnsi"/>
          <w:color w:val="2C37A0"/>
        </w:rPr>
      </w:pPr>
      <w:r>
        <w:rPr>
          <w:rFonts w:asciiTheme="minorHAnsi" w:hAnsiTheme="minorHAnsi"/>
          <w:color w:val="2C37A0"/>
        </w:rPr>
        <w:br w:type="page"/>
      </w:r>
    </w:p>
    <w:p w14:paraId="415FF6A0" w14:textId="3A2C385C" w:rsidR="000339A4" w:rsidRDefault="000339A4" w:rsidP="000339A4">
      <w:pPr>
        <w:pStyle w:val="Heading2"/>
        <w:numPr>
          <w:ilvl w:val="0"/>
          <w:numId w:val="0"/>
        </w:numPr>
        <w:rPr>
          <w:rFonts w:asciiTheme="minorHAnsi" w:hAnsiTheme="minorHAnsi"/>
          <w:color w:val="2C37A0"/>
        </w:rPr>
      </w:pPr>
      <w:bookmarkStart w:id="46" w:name="_Toc110526656"/>
      <w:r>
        <w:rPr>
          <w:rFonts w:asciiTheme="minorHAnsi" w:hAnsiTheme="minorHAnsi"/>
          <w:color w:val="2C37A0"/>
        </w:rPr>
        <w:lastRenderedPageBreak/>
        <w:t xml:space="preserve">Appendix </w:t>
      </w:r>
      <w:bookmarkEnd w:id="45"/>
      <w:r w:rsidR="00CA3074">
        <w:rPr>
          <w:rFonts w:asciiTheme="minorHAnsi" w:hAnsiTheme="minorHAnsi"/>
          <w:color w:val="2C37A0"/>
        </w:rPr>
        <w:t>2</w:t>
      </w:r>
      <w:r w:rsidR="00F5403F">
        <w:rPr>
          <w:rFonts w:asciiTheme="minorHAnsi" w:hAnsiTheme="minorHAnsi"/>
          <w:color w:val="2C37A0"/>
        </w:rPr>
        <w:t>: Confidential i</w:t>
      </w:r>
      <w:r w:rsidR="007F4F09">
        <w:rPr>
          <w:rFonts w:asciiTheme="minorHAnsi" w:hAnsiTheme="minorHAnsi"/>
          <w:color w:val="2C37A0"/>
        </w:rPr>
        <w:t>nformation</w:t>
      </w:r>
      <w:bookmarkEnd w:id="46"/>
    </w:p>
    <w:p w14:paraId="23897020" w14:textId="5DF94A2D" w:rsidR="00AA6067" w:rsidRPr="001C5DA4" w:rsidRDefault="00AA6067" w:rsidP="001C5DA4">
      <w:pPr>
        <w:spacing w:line="360" w:lineRule="auto"/>
        <w:jc w:val="both"/>
        <w:rPr>
          <w:rFonts w:asciiTheme="minorHAnsi" w:hAnsiTheme="minorHAnsi"/>
          <w:b/>
          <w:color w:val="2C37A0"/>
        </w:rPr>
      </w:pPr>
    </w:p>
    <w:p w14:paraId="3B445E09" w14:textId="77777777" w:rsidR="00D07A0C" w:rsidRDefault="00D07A0C" w:rsidP="00D07A0C">
      <w:pPr>
        <w:spacing w:after="240" w:line="360" w:lineRule="auto"/>
        <w:rPr>
          <w:rFonts w:asciiTheme="minorHAnsi" w:hAnsiTheme="minorHAnsi" w:cstheme="minorHAnsi"/>
        </w:rPr>
      </w:pPr>
      <w:r>
        <w:rPr>
          <w:rFonts w:asciiTheme="minorHAnsi" w:hAnsiTheme="minorHAnsi" w:cstheme="minorHAnsi"/>
        </w:rPr>
        <w:t xml:space="preserve">In the interests of transparency of NCPE recommendations, all efforts should be made to ensure that </w:t>
      </w:r>
      <w:r w:rsidRPr="00CD4330">
        <w:rPr>
          <w:rFonts w:asciiTheme="minorHAnsi" w:hAnsiTheme="minorHAnsi" w:cstheme="minorHAnsi"/>
        </w:rPr>
        <w:t xml:space="preserve">information included in the Applicant Submission can be included, without redaction, in NCPE Rapid Review Assessment Reports. </w:t>
      </w:r>
    </w:p>
    <w:p w14:paraId="48D84B2C" w14:textId="34BE49CA" w:rsidR="00D07A0C" w:rsidRDefault="00D07A0C" w:rsidP="00D07A0C">
      <w:pPr>
        <w:spacing w:after="240" w:line="360" w:lineRule="auto"/>
        <w:rPr>
          <w:rFonts w:asciiTheme="minorHAnsi" w:hAnsiTheme="minorHAnsi" w:cstheme="minorHAnsi"/>
        </w:rPr>
      </w:pPr>
      <w:r w:rsidRPr="00CD4330">
        <w:rPr>
          <w:rFonts w:asciiTheme="minorHAnsi" w:hAnsiTheme="minorHAnsi" w:cstheme="minorHAnsi"/>
        </w:rPr>
        <w:t>It is recognised</w:t>
      </w:r>
      <w:r>
        <w:rPr>
          <w:rFonts w:asciiTheme="minorHAnsi" w:hAnsiTheme="minorHAnsi" w:cstheme="minorHAnsi"/>
        </w:rPr>
        <w:t xml:space="preserve">, however, that certain information may be requested to be considered confidential, either by the Applicant, or other parties contributing to the Assessment. This type of data should be kept to a minimum in submissions. If confidential information is included in an Applicant Submission, it should be highlighted as such in </w:t>
      </w:r>
      <w:r w:rsidRPr="004367B5">
        <w:rPr>
          <w:rFonts w:asciiTheme="minorHAnsi" w:hAnsiTheme="minorHAnsi" w:cstheme="minorHAnsi"/>
          <w:highlight w:val="yellow"/>
        </w:rPr>
        <w:t>yellow</w:t>
      </w:r>
      <w:r>
        <w:rPr>
          <w:rFonts w:asciiTheme="minorHAnsi" w:hAnsiTheme="minorHAnsi" w:cstheme="minorHAnsi"/>
        </w:rPr>
        <w:t xml:space="preserve"> in all relevant documents. Submissions which include confidential information </w:t>
      </w:r>
      <w:r>
        <w:rPr>
          <w:rFonts w:asciiTheme="minorHAnsi" w:hAnsiTheme="minorHAnsi" w:cstheme="minorHAnsi"/>
          <w:b/>
        </w:rPr>
        <w:t>must include a completed Table A2.1</w:t>
      </w:r>
      <w:r>
        <w:rPr>
          <w:rFonts w:asciiTheme="minorHAnsi" w:hAnsiTheme="minorHAnsi" w:cstheme="minorHAnsi"/>
        </w:rPr>
        <w:t xml:space="preserve">, identifying all confidential information contained in the submission and the specific reason for identifying information as confidential. </w:t>
      </w:r>
      <w:r w:rsidRPr="009D7E69">
        <w:rPr>
          <w:rFonts w:asciiTheme="minorHAnsi" w:hAnsiTheme="minorHAnsi" w:cstheme="minorHAnsi"/>
        </w:rPr>
        <w:t xml:space="preserve">It is not acceptable to </w:t>
      </w:r>
      <w:r>
        <w:rPr>
          <w:rFonts w:asciiTheme="minorHAnsi" w:hAnsiTheme="minorHAnsi" w:cstheme="minorHAnsi"/>
        </w:rPr>
        <w:t>identify</w:t>
      </w:r>
      <w:r w:rsidRPr="009D7E69">
        <w:rPr>
          <w:rFonts w:asciiTheme="minorHAnsi" w:hAnsiTheme="minorHAnsi" w:cstheme="minorHAnsi"/>
        </w:rPr>
        <w:t xml:space="preserve"> any information as “Academic-in-confidence” as the NCPE does not consider data contained in HTA repor</w:t>
      </w:r>
      <w:r>
        <w:rPr>
          <w:rFonts w:asciiTheme="minorHAnsi" w:hAnsiTheme="minorHAnsi" w:cstheme="minorHAnsi"/>
        </w:rPr>
        <w:t>ts to be academic-in-confidence. This is</w:t>
      </w:r>
      <w:r w:rsidRPr="009D7E69">
        <w:rPr>
          <w:rFonts w:asciiTheme="minorHAnsi" w:hAnsiTheme="minorHAnsi" w:cstheme="minorHAnsi"/>
        </w:rPr>
        <w:t xml:space="preserve"> in line with the International Committee of Medical Journal Editors (ICMJE)</w:t>
      </w:r>
      <w:r w:rsidR="004B65F5">
        <w:rPr>
          <w:rFonts w:asciiTheme="minorHAnsi" w:hAnsiTheme="minorHAnsi" w:cstheme="minorHAnsi"/>
        </w:rPr>
        <w:t>,</w:t>
      </w:r>
      <w:r>
        <w:rPr>
          <w:rFonts w:asciiTheme="minorHAnsi" w:hAnsiTheme="minorHAnsi" w:cstheme="minorHAnsi"/>
        </w:rPr>
        <w:t xml:space="preserve"> which does not </w:t>
      </w:r>
      <w:r w:rsidRPr="00E43C3D">
        <w:rPr>
          <w:rFonts w:asciiTheme="minorHAnsi" w:hAnsiTheme="minorHAnsi" w:cstheme="minorHAnsi"/>
        </w:rPr>
        <w:t>consider results or data contained in health technology assessment or regulatory agencies’ repo</w:t>
      </w:r>
      <w:r w:rsidR="004B65F5">
        <w:rPr>
          <w:rFonts w:asciiTheme="minorHAnsi" w:hAnsiTheme="minorHAnsi" w:cstheme="minorHAnsi"/>
        </w:rPr>
        <w:t xml:space="preserve">rts to be duplicate publication </w:t>
      </w:r>
      <w:r>
        <w:rPr>
          <w:rFonts w:asciiTheme="minorHAnsi" w:hAnsiTheme="minorHAnsi" w:cstheme="minorHAnsi"/>
        </w:rPr>
        <w:fldChar w:fldCharType="begin"/>
      </w:r>
      <w:r>
        <w:rPr>
          <w:rFonts w:asciiTheme="minorHAnsi" w:hAnsiTheme="minorHAnsi" w:cstheme="minorHAnsi"/>
        </w:rPr>
        <w:instrText xml:space="preserve"> ADDIN EN.CITE &lt;EndNote&gt;&lt;Cite ExcludeAuth="1" ExcludeYear="1"&gt;&lt;RecNum&gt;92&lt;/RecNum&gt;&lt;DisplayText&gt;(3)&lt;/DisplayText&gt;&lt;record&gt;&lt;rec-number&gt;92&lt;/rec-number&gt;&lt;foreign-keys&gt;&lt;key app="EN" db-id="05sfxtfrxsp0piew22qps9ef0x0taset0pvz" timestamp="1659007469"&gt;92&lt;/key&gt;&lt;/foreign-keys&gt;&lt;ref-type name="Journal Article"&gt;17&lt;/ref-type&gt;&lt;contributors&gt;&lt;/contributors&gt;&lt;titles&gt;&lt;title&gt;International Committee of Medical Journal Editors. Updated ICMJE recommendations (May 2022). July 2022. https://www.icmje.org/news-and-editorials/updated_recommendations_may2022.html&lt;/title&gt;&lt;/titles&gt;&lt;dates&gt;&lt;/dates&gt;&lt;urls&gt;&lt;/urls&gt;&lt;/record&gt;&lt;/Cite&gt;&lt;/EndNote&gt;</w:instrText>
      </w:r>
      <w:r>
        <w:rPr>
          <w:rFonts w:asciiTheme="minorHAnsi" w:hAnsiTheme="minorHAnsi" w:cstheme="minorHAnsi"/>
        </w:rPr>
        <w:fldChar w:fldCharType="separate"/>
      </w:r>
      <w:r>
        <w:rPr>
          <w:rFonts w:asciiTheme="minorHAnsi" w:hAnsiTheme="minorHAnsi" w:cstheme="minorHAnsi"/>
          <w:noProof/>
        </w:rPr>
        <w:t>(3)</w:t>
      </w:r>
      <w:r>
        <w:rPr>
          <w:rFonts w:asciiTheme="minorHAnsi" w:hAnsiTheme="minorHAnsi" w:cstheme="minorHAnsi"/>
        </w:rPr>
        <w:fldChar w:fldCharType="end"/>
      </w:r>
      <w:r w:rsidR="004B65F5">
        <w:rPr>
          <w:rFonts w:asciiTheme="minorHAnsi" w:hAnsiTheme="minorHAnsi" w:cstheme="minorHAnsi"/>
        </w:rPr>
        <w:t>.</w:t>
      </w:r>
      <w:r>
        <w:rPr>
          <w:rFonts w:asciiTheme="minorHAnsi" w:hAnsiTheme="minorHAnsi" w:cstheme="minorHAnsi"/>
        </w:rPr>
        <w:t xml:space="preserve"> All information included in Table A2.1 will be reviewed by the NCPE Review Group. Any information which is not considered to warrant confidentiality will be highlighted by the NCPE </w:t>
      </w:r>
      <w:r w:rsidRPr="00CD4330">
        <w:rPr>
          <w:rFonts w:asciiTheme="minorHAnsi" w:hAnsiTheme="minorHAnsi" w:cstheme="minorHAnsi"/>
        </w:rPr>
        <w:t xml:space="preserve">Review Group. Any information accepted as confidential by the NCPE Review Group, and subsequently included in the NCPE Rapid Review </w:t>
      </w:r>
      <w:r>
        <w:rPr>
          <w:rFonts w:asciiTheme="minorHAnsi" w:hAnsiTheme="minorHAnsi" w:cstheme="minorHAnsi"/>
        </w:rPr>
        <w:t xml:space="preserve">Assessment Report, will be highlighted as such. </w:t>
      </w:r>
    </w:p>
    <w:p w14:paraId="104EFC02" w14:textId="77777777" w:rsidR="000339A4" w:rsidRDefault="000339A4" w:rsidP="000339A4">
      <w:pPr>
        <w:spacing w:after="240" w:line="360" w:lineRule="auto"/>
        <w:rPr>
          <w:rFonts w:asciiTheme="minorHAnsi" w:hAnsiTheme="minorHAnsi" w:cstheme="minorHAnsi"/>
          <w:i/>
          <w:color w:val="2C37A0"/>
        </w:rPr>
      </w:pPr>
      <w:r>
        <w:rPr>
          <w:rFonts w:asciiTheme="minorHAnsi" w:hAnsiTheme="minorHAnsi" w:cstheme="minorHAnsi"/>
          <w:i/>
          <w:color w:val="2C37A0"/>
        </w:rPr>
        <w:t xml:space="preserve">Types of information which </w:t>
      </w:r>
      <w:r>
        <w:rPr>
          <w:rFonts w:asciiTheme="minorHAnsi" w:hAnsiTheme="minorHAnsi" w:cstheme="minorHAnsi"/>
          <w:b/>
          <w:i/>
          <w:color w:val="2C37A0"/>
        </w:rPr>
        <w:t>may</w:t>
      </w:r>
      <w:r>
        <w:rPr>
          <w:rFonts w:asciiTheme="minorHAnsi" w:hAnsiTheme="minorHAnsi" w:cstheme="minorHAnsi"/>
          <w:i/>
          <w:color w:val="2C37A0"/>
        </w:rPr>
        <w:t xml:space="preserve"> be considered confidential</w:t>
      </w:r>
    </w:p>
    <w:p w14:paraId="5BD2D919" w14:textId="10A0D48F" w:rsidR="00D07A0C" w:rsidRDefault="00D07A0C" w:rsidP="00D07A0C">
      <w:pPr>
        <w:spacing w:after="240" w:line="360" w:lineRule="auto"/>
        <w:rPr>
          <w:rFonts w:asciiTheme="minorHAnsi" w:hAnsiTheme="minorHAnsi" w:cstheme="minorHAnsi"/>
          <w:color w:val="2C37A0"/>
          <w:u w:val="double"/>
        </w:rPr>
      </w:pPr>
      <w:r>
        <w:rPr>
          <w:rFonts w:asciiTheme="minorHAnsi" w:hAnsiTheme="minorHAnsi" w:cstheme="minorHAnsi"/>
        </w:rPr>
        <w:t>Detailed information must be provided to justify the identification of information as confidential in Table A2.1. The following types of information</w:t>
      </w:r>
      <w:r w:rsidR="004E2831">
        <w:rPr>
          <w:rFonts w:asciiTheme="minorHAnsi" w:hAnsiTheme="minorHAnsi" w:cstheme="minorHAnsi"/>
        </w:rPr>
        <w:t xml:space="preserve"> may be considered confidential:</w:t>
      </w:r>
    </w:p>
    <w:p w14:paraId="42DF8DD7" w14:textId="77777777" w:rsidR="00D07A0C" w:rsidRDefault="00D07A0C" w:rsidP="00D07A0C">
      <w:pPr>
        <w:pStyle w:val="ListParagraph"/>
        <w:widowControl/>
        <w:numPr>
          <w:ilvl w:val="0"/>
          <w:numId w:val="34"/>
        </w:numPr>
        <w:overflowPunct/>
        <w:autoSpaceDE/>
        <w:adjustRightInd/>
        <w:spacing w:after="240" w:line="360" w:lineRule="auto"/>
        <w:textAlignment w:val="auto"/>
        <w:rPr>
          <w:rFonts w:asciiTheme="minorHAnsi" w:hAnsiTheme="minorHAnsi" w:cstheme="minorHAnsi"/>
        </w:rPr>
      </w:pPr>
      <w:r>
        <w:rPr>
          <w:rFonts w:asciiTheme="minorHAnsi" w:hAnsiTheme="minorHAnsi" w:cstheme="minorHAnsi"/>
        </w:rPr>
        <w:t>Price discounts/rebates submitted as part of PAS proposals.</w:t>
      </w:r>
    </w:p>
    <w:p w14:paraId="15515151" w14:textId="77777777" w:rsidR="00D07A0C" w:rsidRDefault="00D07A0C" w:rsidP="00D07A0C">
      <w:pPr>
        <w:pStyle w:val="ListParagraph"/>
        <w:widowControl/>
        <w:numPr>
          <w:ilvl w:val="0"/>
          <w:numId w:val="34"/>
        </w:numPr>
        <w:overflowPunct/>
        <w:autoSpaceDE/>
        <w:adjustRightInd/>
        <w:spacing w:after="240" w:line="360" w:lineRule="auto"/>
        <w:textAlignment w:val="auto"/>
        <w:rPr>
          <w:rFonts w:asciiTheme="minorHAnsi" w:hAnsiTheme="minorHAnsi" w:cstheme="minorHAnsi"/>
        </w:rPr>
      </w:pPr>
      <w:r>
        <w:rPr>
          <w:rFonts w:asciiTheme="minorHAnsi" w:hAnsiTheme="minorHAnsi" w:cstheme="minorHAnsi"/>
        </w:rPr>
        <w:t>Budget-impact model outputs, estimated under the terms of a PAS.</w:t>
      </w:r>
    </w:p>
    <w:p w14:paraId="5E64972A" w14:textId="77777777" w:rsidR="000339A4" w:rsidRDefault="000339A4" w:rsidP="000339A4">
      <w:pPr>
        <w:spacing w:after="240" w:line="360" w:lineRule="auto"/>
        <w:rPr>
          <w:rFonts w:asciiTheme="minorHAnsi" w:hAnsiTheme="minorHAnsi" w:cstheme="minorHAnsi"/>
          <w:i/>
          <w:color w:val="2C37A0"/>
        </w:rPr>
      </w:pPr>
      <w:r>
        <w:rPr>
          <w:rFonts w:asciiTheme="minorHAnsi" w:hAnsiTheme="minorHAnsi" w:cstheme="minorHAnsi"/>
          <w:i/>
          <w:color w:val="2C37A0"/>
        </w:rPr>
        <w:t xml:space="preserve">Types of information which </w:t>
      </w:r>
      <w:r>
        <w:rPr>
          <w:rFonts w:asciiTheme="minorHAnsi" w:hAnsiTheme="minorHAnsi" w:cstheme="minorHAnsi"/>
          <w:b/>
          <w:i/>
          <w:color w:val="2C37A0"/>
        </w:rPr>
        <w:t>may not</w:t>
      </w:r>
      <w:r>
        <w:rPr>
          <w:rFonts w:asciiTheme="minorHAnsi" w:hAnsiTheme="minorHAnsi" w:cstheme="minorHAnsi"/>
          <w:i/>
          <w:color w:val="2C37A0"/>
        </w:rPr>
        <w:t xml:space="preserve"> be considered confidential</w:t>
      </w:r>
    </w:p>
    <w:p w14:paraId="5408185F" w14:textId="77777777" w:rsidR="000339A4" w:rsidRDefault="000339A4" w:rsidP="000339A4">
      <w:pPr>
        <w:pStyle w:val="ListParagraph"/>
        <w:widowControl/>
        <w:numPr>
          <w:ilvl w:val="0"/>
          <w:numId w:val="35"/>
        </w:numPr>
        <w:overflowPunct/>
        <w:autoSpaceDE/>
        <w:adjustRightInd/>
        <w:spacing w:after="240" w:line="360" w:lineRule="auto"/>
        <w:textAlignment w:val="auto"/>
        <w:rPr>
          <w:rFonts w:asciiTheme="minorHAnsi" w:hAnsiTheme="minorHAnsi" w:cstheme="minorHAnsi"/>
        </w:rPr>
      </w:pPr>
      <w:r>
        <w:rPr>
          <w:rFonts w:asciiTheme="minorHAnsi" w:hAnsiTheme="minorHAnsi" w:cstheme="minorHAnsi"/>
        </w:rPr>
        <w:lastRenderedPageBreak/>
        <w:t>Information which is already in the public domain.</w:t>
      </w:r>
    </w:p>
    <w:p w14:paraId="559BE6DA" w14:textId="57C922D1" w:rsidR="000339A4" w:rsidRDefault="000339A4" w:rsidP="000339A4">
      <w:pPr>
        <w:pStyle w:val="ListParagraph"/>
        <w:widowControl/>
        <w:numPr>
          <w:ilvl w:val="0"/>
          <w:numId w:val="35"/>
        </w:numPr>
        <w:overflowPunct/>
        <w:autoSpaceDE/>
        <w:adjustRightInd/>
        <w:spacing w:after="240" w:line="360" w:lineRule="auto"/>
        <w:textAlignment w:val="auto"/>
        <w:rPr>
          <w:rFonts w:asciiTheme="minorHAnsi" w:hAnsiTheme="minorHAnsi" w:cstheme="minorHAnsi"/>
        </w:rPr>
      </w:pPr>
      <w:r>
        <w:rPr>
          <w:rFonts w:asciiTheme="minorHAnsi" w:hAnsiTheme="minorHAnsi" w:cstheme="minorHAnsi"/>
        </w:rPr>
        <w:t xml:space="preserve">Drug price (as outlined in </w:t>
      </w:r>
      <w:r w:rsidR="005629E3">
        <w:rPr>
          <w:rFonts w:asciiTheme="minorHAnsi" w:hAnsiTheme="minorHAnsi" w:cstheme="minorHAnsi"/>
        </w:rPr>
        <w:fldChar w:fldCharType="begin"/>
      </w:r>
      <w:r w:rsidR="005629E3">
        <w:rPr>
          <w:rFonts w:asciiTheme="minorHAnsi" w:hAnsiTheme="minorHAnsi" w:cstheme="minorHAnsi"/>
        </w:rPr>
        <w:instrText xml:space="preserve"> REF _Ref59053326 \h  \* MERGEFORMAT </w:instrText>
      </w:r>
      <w:r w:rsidR="005629E3">
        <w:rPr>
          <w:rFonts w:asciiTheme="minorHAnsi" w:hAnsiTheme="minorHAnsi" w:cstheme="minorHAnsi"/>
        </w:rPr>
      </w:r>
      <w:r w:rsidR="005629E3">
        <w:rPr>
          <w:rFonts w:asciiTheme="minorHAnsi" w:hAnsiTheme="minorHAnsi" w:cstheme="minorHAnsi"/>
        </w:rPr>
        <w:fldChar w:fldCharType="separate"/>
      </w:r>
      <w:r w:rsidR="005629E3" w:rsidRPr="005629E3">
        <w:rPr>
          <w:rFonts w:asciiTheme="minorHAnsi" w:hAnsiTheme="minorHAnsi" w:cstheme="minorHAnsi"/>
        </w:rPr>
        <w:t>Table 4</w:t>
      </w:r>
      <w:r w:rsidR="005629E3">
        <w:rPr>
          <w:rFonts w:asciiTheme="minorHAnsi" w:hAnsiTheme="minorHAnsi" w:cstheme="minorHAnsi"/>
        </w:rPr>
        <w:fldChar w:fldCharType="end"/>
      </w:r>
      <w:r>
        <w:rPr>
          <w:rFonts w:asciiTheme="minorHAnsi" w:hAnsiTheme="minorHAnsi" w:cstheme="minorHAnsi"/>
        </w:rPr>
        <w:t>)*.</w:t>
      </w:r>
    </w:p>
    <w:p w14:paraId="3E1705AA" w14:textId="77777777" w:rsidR="000339A4" w:rsidRDefault="000339A4" w:rsidP="000339A4">
      <w:pPr>
        <w:pStyle w:val="ListParagraph"/>
        <w:widowControl/>
        <w:numPr>
          <w:ilvl w:val="0"/>
          <w:numId w:val="35"/>
        </w:numPr>
        <w:overflowPunct/>
        <w:autoSpaceDE/>
        <w:adjustRightInd/>
        <w:spacing w:after="240" w:line="360" w:lineRule="auto"/>
        <w:textAlignment w:val="auto"/>
        <w:rPr>
          <w:rFonts w:asciiTheme="minorHAnsi" w:hAnsiTheme="minorHAnsi" w:cstheme="minorHAnsi"/>
        </w:rPr>
      </w:pPr>
      <w:r>
        <w:rPr>
          <w:rFonts w:asciiTheme="minorHAnsi" w:hAnsiTheme="minorHAnsi" w:cstheme="minorHAnsi"/>
        </w:rPr>
        <w:t>Budget impact estimates including estimates of eligible patient population, treated patient population, gross drug-budget and net drug-budget impact*.</w:t>
      </w:r>
    </w:p>
    <w:p w14:paraId="144115D7" w14:textId="7DABAD7D" w:rsidR="000339A4" w:rsidRDefault="00632974" w:rsidP="000339A4">
      <w:pPr>
        <w:spacing w:after="240" w:line="360" w:lineRule="auto"/>
        <w:rPr>
          <w:rFonts w:asciiTheme="minorHAnsi" w:hAnsiTheme="minorHAnsi" w:cstheme="minorHAnsi"/>
          <w:i/>
        </w:rPr>
      </w:pPr>
      <w:r>
        <w:rPr>
          <w:rFonts w:asciiTheme="minorHAnsi" w:hAnsiTheme="minorHAnsi" w:cstheme="minorHAnsi"/>
          <w:i/>
        </w:rPr>
        <w:t xml:space="preserve">*With the exception of prices </w:t>
      </w:r>
      <w:r w:rsidR="000339A4">
        <w:rPr>
          <w:rFonts w:asciiTheme="minorHAnsi" w:hAnsiTheme="minorHAnsi" w:cstheme="minorHAnsi"/>
          <w:i/>
        </w:rPr>
        <w:t>and budget-impact model outputs, calculated/estimated under the terms of a PAS.</w:t>
      </w:r>
    </w:p>
    <w:p w14:paraId="1FEF8CBC" w14:textId="77777777" w:rsidR="000339A4" w:rsidRDefault="000339A4" w:rsidP="000339A4">
      <w:pPr>
        <w:widowControl/>
        <w:overflowPunct/>
        <w:autoSpaceDE/>
        <w:autoSpaceDN/>
        <w:adjustRightInd/>
        <w:spacing w:line="360" w:lineRule="auto"/>
        <w:rPr>
          <w:rFonts w:asciiTheme="minorHAnsi" w:hAnsiTheme="minorHAnsi" w:cstheme="minorHAnsi"/>
          <w:i/>
        </w:rPr>
        <w:sectPr w:rsidR="000339A4">
          <w:footerReference w:type="default" r:id="rId19"/>
          <w:pgSz w:w="12240" w:h="15840"/>
          <w:pgMar w:top="1418" w:right="1418" w:bottom="1418" w:left="1418" w:header="709" w:footer="709" w:gutter="0"/>
          <w:pgNumType w:start="1"/>
          <w:cols w:space="720"/>
        </w:sectPr>
      </w:pPr>
    </w:p>
    <w:p w14:paraId="43F6C18B" w14:textId="6CB8CEA5" w:rsidR="000339A4" w:rsidRDefault="000339A4" w:rsidP="000339A4">
      <w:pPr>
        <w:spacing w:after="240"/>
        <w:rPr>
          <w:rFonts w:asciiTheme="minorHAnsi" w:hAnsiTheme="minorHAnsi" w:cstheme="minorHAnsi"/>
          <w:b/>
          <w:color w:val="2C37A0"/>
          <w:sz w:val="22"/>
          <w:szCs w:val="22"/>
        </w:rPr>
      </w:pPr>
      <w:r>
        <w:rPr>
          <w:rFonts w:asciiTheme="minorHAnsi" w:hAnsiTheme="minorHAnsi" w:cstheme="minorHAnsi"/>
          <w:b/>
          <w:color w:val="2C37A0"/>
          <w:sz w:val="22"/>
          <w:szCs w:val="22"/>
        </w:rPr>
        <w:lastRenderedPageBreak/>
        <w:t>Table A</w:t>
      </w:r>
      <w:r w:rsidR="00CA3074">
        <w:rPr>
          <w:rFonts w:asciiTheme="minorHAnsi" w:hAnsiTheme="minorHAnsi" w:cstheme="minorHAnsi"/>
          <w:b/>
          <w:color w:val="2C37A0"/>
          <w:sz w:val="22"/>
          <w:szCs w:val="22"/>
        </w:rPr>
        <w:t>2</w:t>
      </w:r>
      <w:r>
        <w:rPr>
          <w:rFonts w:asciiTheme="minorHAnsi" w:hAnsiTheme="minorHAnsi" w:cstheme="minorHAnsi"/>
          <w:b/>
          <w:color w:val="2C37A0"/>
          <w:sz w:val="22"/>
          <w:szCs w:val="22"/>
        </w:rPr>
        <w:t>.1: Confidential information included in the Applicant Submission</w:t>
      </w:r>
    </w:p>
    <w:tbl>
      <w:tblPr>
        <w:tblStyle w:val="TableGrid"/>
        <w:tblW w:w="5000" w:type="pct"/>
        <w:tblLook w:val="04A0" w:firstRow="1" w:lastRow="0" w:firstColumn="1" w:lastColumn="0" w:noHBand="0" w:noVBand="1"/>
      </w:tblPr>
      <w:tblGrid>
        <w:gridCol w:w="1980"/>
        <w:gridCol w:w="11014"/>
      </w:tblGrid>
      <w:tr w:rsidR="00D07A0C" w:rsidRPr="005629E3" w14:paraId="275B2397" w14:textId="77777777" w:rsidTr="001351AF">
        <w:tc>
          <w:tcPr>
            <w:tcW w:w="76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10688F" w14:textId="77777777" w:rsidR="00D07A0C" w:rsidRPr="005629E3" w:rsidRDefault="00D07A0C" w:rsidP="001351AF">
            <w:pPr>
              <w:rPr>
                <w:rFonts w:asciiTheme="minorHAnsi" w:hAnsiTheme="minorHAnsi" w:cstheme="minorHAnsi"/>
                <w:b/>
                <w:sz w:val="20"/>
                <w:szCs w:val="20"/>
              </w:rPr>
            </w:pPr>
            <w:r w:rsidRPr="005629E3">
              <w:rPr>
                <w:rFonts w:asciiTheme="minorHAnsi" w:hAnsiTheme="minorHAnsi" w:cstheme="minorHAnsi"/>
                <w:b/>
                <w:sz w:val="20"/>
                <w:szCs w:val="20"/>
              </w:rPr>
              <w:t>Page and line number</w:t>
            </w:r>
          </w:p>
        </w:tc>
        <w:tc>
          <w:tcPr>
            <w:tcW w:w="423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6881482" w14:textId="77777777" w:rsidR="00D07A0C" w:rsidRPr="005629E3" w:rsidRDefault="00D07A0C" w:rsidP="001351AF">
            <w:pPr>
              <w:rPr>
                <w:rFonts w:asciiTheme="minorHAnsi" w:hAnsiTheme="minorHAnsi" w:cstheme="minorHAnsi"/>
                <w:b/>
                <w:i/>
                <w:sz w:val="20"/>
                <w:szCs w:val="20"/>
              </w:rPr>
            </w:pPr>
            <w:r w:rsidRPr="005629E3">
              <w:rPr>
                <w:rFonts w:asciiTheme="minorHAnsi" w:hAnsiTheme="minorHAnsi" w:cstheme="minorHAnsi"/>
                <w:b/>
                <w:sz w:val="20"/>
                <w:szCs w:val="20"/>
              </w:rPr>
              <w:t>Specific reason for confidentiality</w:t>
            </w:r>
            <w:r w:rsidRPr="005629E3">
              <w:rPr>
                <w:rFonts w:asciiTheme="minorHAnsi" w:hAnsiTheme="minorHAnsi" w:cstheme="minorHAnsi"/>
                <w:b/>
                <w:i/>
                <w:sz w:val="20"/>
                <w:szCs w:val="20"/>
              </w:rPr>
              <w:t xml:space="preserve"> </w:t>
            </w:r>
          </w:p>
          <w:p w14:paraId="0D87A1E9" w14:textId="77777777" w:rsidR="00D07A0C" w:rsidRPr="005629E3" w:rsidRDefault="00D07A0C" w:rsidP="001351AF">
            <w:pPr>
              <w:rPr>
                <w:rFonts w:asciiTheme="minorHAnsi" w:hAnsiTheme="minorHAnsi" w:cstheme="minorHAnsi"/>
                <w:b/>
                <w:sz w:val="20"/>
                <w:szCs w:val="20"/>
              </w:rPr>
            </w:pPr>
          </w:p>
        </w:tc>
      </w:tr>
      <w:tr w:rsidR="00D07A0C" w:rsidRPr="005629E3" w14:paraId="0B616246" w14:textId="77777777" w:rsidTr="001351AF">
        <w:tc>
          <w:tcPr>
            <w:tcW w:w="762" w:type="pct"/>
            <w:tcBorders>
              <w:top w:val="single" w:sz="4" w:space="0" w:color="auto"/>
              <w:left w:val="single" w:sz="4" w:space="0" w:color="auto"/>
              <w:bottom w:val="single" w:sz="4" w:space="0" w:color="auto"/>
              <w:right w:val="single" w:sz="4" w:space="0" w:color="auto"/>
            </w:tcBorders>
          </w:tcPr>
          <w:p w14:paraId="6E711751" w14:textId="77777777" w:rsidR="00D07A0C" w:rsidRPr="005629E3" w:rsidRDefault="00D07A0C" w:rsidP="001351AF">
            <w:pPr>
              <w:rPr>
                <w:rFonts w:asciiTheme="minorHAnsi" w:hAnsiTheme="minorHAnsi" w:cstheme="minorHAnsi"/>
                <w:sz w:val="20"/>
                <w:szCs w:val="20"/>
              </w:rPr>
            </w:pPr>
          </w:p>
        </w:tc>
        <w:tc>
          <w:tcPr>
            <w:tcW w:w="4238" w:type="pct"/>
            <w:tcBorders>
              <w:top w:val="single" w:sz="4" w:space="0" w:color="auto"/>
              <w:left w:val="single" w:sz="4" w:space="0" w:color="auto"/>
              <w:bottom w:val="single" w:sz="4" w:space="0" w:color="auto"/>
              <w:right w:val="single" w:sz="4" w:space="0" w:color="auto"/>
            </w:tcBorders>
          </w:tcPr>
          <w:p w14:paraId="039878DD" w14:textId="77777777" w:rsidR="00D07A0C" w:rsidRPr="005629E3" w:rsidRDefault="00D07A0C" w:rsidP="001351AF">
            <w:pPr>
              <w:rPr>
                <w:rFonts w:asciiTheme="minorHAnsi" w:hAnsiTheme="minorHAnsi" w:cstheme="minorHAnsi"/>
                <w:sz w:val="20"/>
                <w:szCs w:val="20"/>
              </w:rPr>
            </w:pPr>
          </w:p>
        </w:tc>
      </w:tr>
      <w:tr w:rsidR="00D07A0C" w:rsidRPr="005629E3" w14:paraId="2F9E5022" w14:textId="77777777" w:rsidTr="001351AF">
        <w:tc>
          <w:tcPr>
            <w:tcW w:w="762" w:type="pct"/>
            <w:tcBorders>
              <w:top w:val="single" w:sz="4" w:space="0" w:color="auto"/>
              <w:left w:val="single" w:sz="4" w:space="0" w:color="auto"/>
              <w:bottom w:val="single" w:sz="4" w:space="0" w:color="auto"/>
              <w:right w:val="single" w:sz="4" w:space="0" w:color="auto"/>
            </w:tcBorders>
          </w:tcPr>
          <w:p w14:paraId="3203BC72" w14:textId="77777777" w:rsidR="00D07A0C" w:rsidRPr="005629E3" w:rsidRDefault="00D07A0C" w:rsidP="001351AF">
            <w:pPr>
              <w:rPr>
                <w:rFonts w:asciiTheme="minorHAnsi" w:hAnsiTheme="minorHAnsi" w:cstheme="minorHAnsi"/>
                <w:sz w:val="20"/>
                <w:szCs w:val="20"/>
              </w:rPr>
            </w:pPr>
          </w:p>
        </w:tc>
        <w:tc>
          <w:tcPr>
            <w:tcW w:w="4238" w:type="pct"/>
            <w:tcBorders>
              <w:top w:val="single" w:sz="4" w:space="0" w:color="auto"/>
              <w:left w:val="single" w:sz="4" w:space="0" w:color="auto"/>
              <w:bottom w:val="single" w:sz="4" w:space="0" w:color="auto"/>
              <w:right w:val="single" w:sz="4" w:space="0" w:color="auto"/>
            </w:tcBorders>
          </w:tcPr>
          <w:p w14:paraId="546130E9" w14:textId="77777777" w:rsidR="00D07A0C" w:rsidRPr="005629E3" w:rsidRDefault="00D07A0C" w:rsidP="001351AF">
            <w:pPr>
              <w:rPr>
                <w:rFonts w:asciiTheme="minorHAnsi" w:hAnsiTheme="minorHAnsi" w:cstheme="minorHAnsi"/>
                <w:sz w:val="20"/>
                <w:szCs w:val="20"/>
              </w:rPr>
            </w:pPr>
          </w:p>
        </w:tc>
      </w:tr>
      <w:tr w:rsidR="00D07A0C" w:rsidRPr="005629E3" w14:paraId="3078BCD8" w14:textId="77777777" w:rsidTr="001351AF">
        <w:tc>
          <w:tcPr>
            <w:tcW w:w="762" w:type="pct"/>
            <w:tcBorders>
              <w:top w:val="single" w:sz="4" w:space="0" w:color="auto"/>
              <w:left w:val="single" w:sz="4" w:space="0" w:color="auto"/>
              <w:bottom w:val="single" w:sz="4" w:space="0" w:color="auto"/>
              <w:right w:val="single" w:sz="4" w:space="0" w:color="auto"/>
            </w:tcBorders>
          </w:tcPr>
          <w:p w14:paraId="6774FAFF" w14:textId="77777777" w:rsidR="00D07A0C" w:rsidRPr="005629E3" w:rsidRDefault="00D07A0C" w:rsidP="001351AF">
            <w:pPr>
              <w:rPr>
                <w:rFonts w:asciiTheme="minorHAnsi" w:hAnsiTheme="minorHAnsi" w:cstheme="minorHAnsi"/>
                <w:sz w:val="20"/>
                <w:szCs w:val="20"/>
              </w:rPr>
            </w:pPr>
          </w:p>
        </w:tc>
        <w:tc>
          <w:tcPr>
            <w:tcW w:w="4238" w:type="pct"/>
            <w:tcBorders>
              <w:top w:val="single" w:sz="4" w:space="0" w:color="auto"/>
              <w:left w:val="single" w:sz="4" w:space="0" w:color="auto"/>
              <w:bottom w:val="single" w:sz="4" w:space="0" w:color="auto"/>
              <w:right w:val="single" w:sz="4" w:space="0" w:color="auto"/>
            </w:tcBorders>
          </w:tcPr>
          <w:p w14:paraId="0DCDEFE4" w14:textId="77777777" w:rsidR="00D07A0C" w:rsidRPr="005629E3" w:rsidRDefault="00D07A0C" w:rsidP="001351AF">
            <w:pPr>
              <w:rPr>
                <w:rFonts w:asciiTheme="minorHAnsi" w:hAnsiTheme="minorHAnsi" w:cstheme="minorHAnsi"/>
                <w:sz w:val="20"/>
                <w:szCs w:val="20"/>
              </w:rPr>
            </w:pPr>
          </w:p>
        </w:tc>
      </w:tr>
      <w:tr w:rsidR="00D07A0C" w:rsidRPr="005629E3" w14:paraId="5A3FE159" w14:textId="77777777" w:rsidTr="001351AF">
        <w:tc>
          <w:tcPr>
            <w:tcW w:w="762" w:type="pct"/>
            <w:tcBorders>
              <w:top w:val="single" w:sz="4" w:space="0" w:color="auto"/>
              <w:left w:val="single" w:sz="4" w:space="0" w:color="auto"/>
              <w:bottom w:val="single" w:sz="4" w:space="0" w:color="auto"/>
              <w:right w:val="single" w:sz="4" w:space="0" w:color="auto"/>
            </w:tcBorders>
          </w:tcPr>
          <w:p w14:paraId="22F17B18" w14:textId="77777777" w:rsidR="00D07A0C" w:rsidRPr="005629E3" w:rsidRDefault="00D07A0C" w:rsidP="001351AF">
            <w:pPr>
              <w:rPr>
                <w:rFonts w:asciiTheme="minorHAnsi" w:hAnsiTheme="minorHAnsi" w:cstheme="minorHAnsi"/>
                <w:sz w:val="20"/>
                <w:szCs w:val="20"/>
              </w:rPr>
            </w:pPr>
          </w:p>
        </w:tc>
        <w:tc>
          <w:tcPr>
            <w:tcW w:w="4238" w:type="pct"/>
            <w:tcBorders>
              <w:top w:val="single" w:sz="4" w:space="0" w:color="auto"/>
              <w:left w:val="single" w:sz="4" w:space="0" w:color="auto"/>
              <w:bottom w:val="single" w:sz="4" w:space="0" w:color="auto"/>
              <w:right w:val="single" w:sz="4" w:space="0" w:color="auto"/>
            </w:tcBorders>
          </w:tcPr>
          <w:p w14:paraId="250C0C48" w14:textId="77777777" w:rsidR="00D07A0C" w:rsidRPr="005629E3" w:rsidRDefault="00D07A0C" w:rsidP="001351AF">
            <w:pPr>
              <w:rPr>
                <w:rFonts w:asciiTheme="minorHAnsi" w:hAnsiTheme="minorHAnsi" w:cstheme="minorHAnsi"/>
                <w:sz w:val="20"/>
                <w:szCs w:val="20"/>
              </w:rPr>
            </w:pPr>
          </w:p>
        </w:tc>
      </w:tr>
      <w:tr w:rsidR="00D07A0C" w:rsidRPr="005629E3" w14:paraId="47AD50A6" w14:textId="77777777" w:rsidTr="001351AF">
        <w:tc>
          <w:tcPr>
            <w:tcW w:w="762" w:type="pct"/>
            <w:tcBorders>
              <w:top w:val="single" w:sz="4" w:space="0" w:color="auto"/>
              <w:left w:val="single" w:sz="4" w:space="0" w:color="auto"/>
              <w:bottom w:val="single" w:sz="4" w:space="0" w:color="auto"/>
              <w:right w:val="single" w:sz="4" w:space="0" w:color="auto"/>
            </w:tcBorders>
          </w:tcPr>
          <w:p w14:paraId="5FB50034" w14:textId="77777777" w:rsidR="00D07A0C" w:rsidRPr="005629E3" w:rsidRDefault="00D07A0C" w:rsidP="001351AF">
            <w:pPr>
              <w:rPr>
                <w:rFonts w:asciiTheme="minorHAnsi" w:hAnsiTheme="minorHAnsi" w:cstheme="minorHAnsi"/>
                <w:sz w:val="20"/>
                <w:szCs w:val="20"/>
              </w:rPr>
            </w:pPr>
          </w:p>
        </w:tc>
        <w:tc>
          <w:tcPr>
            <w:tcW w:w="4238" w:type="pct"/>
            <w:tcBorders>
              <w:top w:val="single" w:sz="4" w:space="0" w:color="auto"/>
              <w:left w:val="single" w:sz="4" w:space="0" w:color="auto"/>
              <w:bottom w:val="single" w:sz="4" w:space="0" w:color="auto"/>
              <w:right w:val="single" w:sz="4" w:space="0" w:color="auto"/>
            </w:tcBorders>
          </w:tcPr>
          <w:p w14:paraId="3DD5A1CF" w14:textId="77777777" w:rsidR="00D07A0C" w:rsidRPr="005629E3" w:rsidRDefault="00D07A0C" w:rsidP="001351AF">
            <w:pPr>
              <w:rPr>
                <w:rFonts w:asciiTheme="minorHAnsi" w:hAnsiTheme="minorHAnsi" w:cstheme="minorHAnsi"/>
                <w:sz w:val="20"/>
                <w:szCs w:val="20"/>
              </w:rPr>
            </w:pPr>
          </w:p>
        </w:tc>
      </w:tr>
      <w:tr w:rsidR="00D07A0C" w:rsidRPr="005629E3" w14:paraId="0B6638FA" w14:textId="77777777" w:rsidTr="001351AF">
        <w:tc>
          <w:tcPr>
            <w:tcW w:w="762" w:type="pct"/>
            <w:tcBorders>
              <w:top w:val="single" w:sz="4" w:space="0" w:color="auto"/>
              <w:left w:val="single" w:sz="4" w:space="0" w:color="auto"/>
              <w:bottom w:val="single" w:sz="4" w:space="0" w:color="auto"/>
              <w:right w:val="single" w:sz="4" w:space="0" w:color="auto"/>
            </w:tcBorders>
          </w:tcPr>
          <w:p w14:paraId="5EFBD0F6" w14:textId="77777777" w:rsidR="00D07A0C" w:rsidRPr="005629E3" w:rsidRDefault="00D07A0C" w:rsidP="001351AF">
            <w:pPr>
              <w:rPr>
                <w:rFonts w:asciiTheme="minorHAnsi" w:hAnsiTheme="minorHAnsi" w:cstheme="minorHAnsi"/>
                <w:sz w:val="20"/>
                <w:szCs w:val="20"/>
              </w:rPr>
            </w:pPr>
          </w:p>
        </w:tc>
        <w:tc>
          <w:tcPr>
            <w:tcW w:w="4238" w:type="pct"/>
            <w:tcBorders>
              <w:top w:val="single" w:sz="4" w:space="0" w:color="auto"/>
              <w:left w:val="single" w:sz="4" w:space="0" w:color="auto"/>
              <w:bottom w:val="single" w:sz="4" w:space="0" w:color="auto"/>
              <w:right w:val="single" w:sz="4" w:space="0" w:color="auto"/>
            </w:tcBorders>
          </w:tcPr>
          <w:p w14:paraId="7D8C5357" w14:textId="77777777" w:rsidR="00D07A0C" w:rsidRPr="005629E3" w:rsidRDefault="00D07A0C" w:rsidP="001351AF">
            <w:pPr>
              <w:rPr>
                <w:rFonts w:asciiTheme="minorHAnsi" w:hAnsiTheme="minorHAnsi" w:cstheme="minorHAnsi"/>
                <w:sz w:val="20"/>
                <w:szCs w:val="20"/>
              </w:rPr>
            </w:pPr>
          </w:p>
        </w:tc>
      </w:tr>
      <w:tr w:rsidR="00D07A0C" w:rsidRPr="005629E3" w14:paraId="3B690DE5" w14:textId="77777777" w:rsidTr="001351AF">
        <w:tc>
          <w:tcPr>
            <w:tcW w:w="762" w:type="pct"/>
            <w:tcBorders>
              <w:top w:val="single" w:sz="4" w:space="0" w:color="auto"/>
              <w:left w:val="single" w:sz="4" w:space="0" w:color="auto"/>
              <w:bottom w:val="single" w:sz="4" w:space="0" w:color="auto"/>
              <w:right w:val="single" w:sz="4" w:space="0" w:color="auto"/>
            </w:tcBorders>
          </w:tcPr>
          <w:p w14:paraId="6BA498C6" w14:textId="77777777" w:rsidR="00D07A0C" w:rsidRPr="005629E3" w:rsidRDefault="00D07A0C" w:rsidP="001351AF">
            <w:pPr>
              <w:rPr>
                <w:rFonts w:asciiTheme="minorHAnsi" w:hAnsiTheme="minorHAnsi" w:cstheme="minorHAnsi"/>
                <w:sz w:val="20"/>
                <w:szCs w:val="20"/>
              </w:rPr>
            </w:pPr>
          </w:p>
        </w:tc>
        <w:tc>
          <w:tcPr>
            <w:tcW w:w="4238" w:type="pct"/>
            <w:tcBorders>
              <w:top w:val="single" w:sz="4" w:space="0" w:color="auto"/>
              <w:left w:val="single" w:sz="4" w:space="0" w:color="auto"/>
              <w:bottom w:val="single" w:sz="4" w:space="0" w:color="auto"/>
              <w:right w:val="single" w:sz="4" w:space="0" w:color="auto"/>
            </w:tcBorders>
          </w:tcPr>
          <w:p w14:paraId="2485C87C" w14:textId="77777777" w:rsidR="00D07A0C" w:rsidRPr="005629E3" w:rsidRDefault="00D07A0C" w:rsidP="001351AF">
            <w:pPr>
              <w:rPr>
                <w:rFonts w:asciiTheme="minorHAnsi" w:hAnsiTheme="minorHAnsi" w:cstheme="minorHAnsi"/>
                <w:sz w:val="20"/>
                <w:szCs w:val="20"/>
              </w:rPr>
            </w:pPr>
          </w:p>
        </w:tc>
      </w:tr>
      <w:tr w:rsidR="00D07A0C" w:rsidRPr="005629E3" w14:paraId="0E6F6DB5" w14:textId="77777777" w:rsidTr="001351AF">
        <w:tc>
          <w:tcPr>
            <w:tcW w:w="762" w:type="pct"/>
            <w:tcBorders>
              <w:top w:val="single" w:sz="4" w:space="0" w:color="auto"/>
              <w:left w:val="single" w:sz="4" w:space="0" w:color="auto"/>
              <w:bottom w:val="single" w:sz="4" w:space="0" w:color="auto"/>
              <w:right w:val="single" w:sz="4" w:space="0" w:color="auto"/>
            </w:tcBorders>
          </w:tcPr>
          <w:p w14:paraId="4846E3A8" w14:textId="77777777" w:rsidR="00D07A0C" w:rsidRPr="005629E3" w:rsidRDefault="00D07A0C" w:rsidP="001351AF">
            <w:pPr>
              <w:rPr>
                <w:rFonts w:asciiTheme="minorHAnsi" w:hAnsiTheme="minorHAnsi" w:cstheme="minorHAnsi"/>
                <w:sz w:val="20"/>
                <w:szCs w:val="20"/>
              </w:rPr>
            </w:pPr>
          </w:p>
        </w:tc>
        <w:tc>
          <w:tcPr>
            <w:tcW w:w="4238" w:type="pct"/>
            <w:tcBorders>
              <w:top w:val="single" w:sz="4" w:space="0" w:color="auto"/>
              <w:left w:val="single" w:sz="4" w:space="0" w:color="auto"/>
              <w:bottom w:val="single" w:sz="4" w:space="0" w:color="auto"/>
              <w:right w:val="single" w:sz="4" w:space="0" w:color="auto"/>
            </w:tcBorders>
          </w:tcPr>
          <w:p w14:paraId="62987939" w14:textId="77777777" w:rsidR="00D07A0C" w:rsidRPr="005629E3" w:rsidRDefault="00D07A0C" w:rsidP="001351AF">
            <w:pPr>
              <w:rPr>
                <w:rFonts w:asciiTheme="minorHAnsi" w:hAnsiTheme="minorHAnsi" w:cstheme="minorHAnsi"/>
                <w:sz w:val="20"/>
                <w:szCs w:val="20"/>
              </w:rPr>
            </w:pPr>
          </w:p>
        </w:tc>
      </w:tr>
      <w:tr w:rsidR="00D07A0C" w:rsidRPr="005629E3" w14:paraId="71E3A1E0" w14:textId="77777777" w:rsidTr="001351AF">
        <w:tc>
          <w:tcPr>
            <w:tcW w:w="762" w:type="pct"/>
            <w:tcBorders>
              <w:top w:val="single" w:sz="4" w:space="0" w:color="auto"/>
              <w:left w:val="single" w:sz="4" w:space="0" w:color="auto"/>
              <w:bottom w:val="single" w:sz="4" w:space="0" w:color="auto"/>
              <w:right w:val="single" w:sz="4" w:space="0" w:color="auto"/>
            </w:tcBorders>
          </w:tcPr>
          <w:p w14:paraId="63D05EBE" w14:textId="77777777" w:rsidR="00D07A0C" w:rsidRPr="005629E3" w:rsidRDefault="00D07A0C" w:rsidP="001351AF">
            <w:pPr>
              <w:rPr>
                <w:rFonts w:asciiTheme="minorHAnsi" w:hAnsiTheme="minorHAnsi" w:cstheme="minorHAnsi"/>
                <w:sz w:val="20"/>
                <w:szCs w:val="20"/>
              </w:rPr>
            </w:pPr>
          </w:p>
        </w:tc>
        <w:tc>
          <w:tcPr>
            <w:tcW w:w="4238" w:type="pct"/>
            <w:tcBorders>
              <w:top w:val="single" w:sz="4" w:space="0" w:color="auto"/>
              <w:left w:val="single" w:sz="4" w:space="0" w:color="auto"/>
              <w:bottom w:val="single" w:sz="4" w:space="0" w:color="auto"/>
              <w:right w:val="single" w:sz="4" w:space="0" w:color="auto"/>
            </w:tcBorders>
          </w:tcPr>
          <w:p w14:paraId="4BCF7C62" w14:textId="77777777" w:rsidR="00D07A0C" w:rsidRPr="005629E3" w:rsidRDefault="00D07A0C" w:rsidP="001351AF">
            <w:pPr>
              <w:rPr>
                <w:rFonts w:asciiTheme="minorHAnsi" w:hAnsiTheme="minorHAnsi" w:cstheme="minorHAnsi"/>
                <w:sz w:val="20"/>
                <w:szCs w:val="20"/>
              </w:rPr>
            </w:pPr>
          </w:p>
        </w:tc>
      </w:tr>
      <w:tr w:rsidR="00D07A0C" w:rsidRPr="005629E3" w14:paraId="77FE7077" w14:textId="77777777" w:rsidTr="001351AF">
        <w:tc>
          <w:tcPr>
            <w:tcW w:w="762" w:type="pct"/>
            <w:tcBorders>
              <w:top w:val="single" w:sz="4" w:space="0" w:color="auto"/>
              <w:left w:val="single" w:sz="4" w:space="0" w:color="auto"/>
              <w:bottom w:val="single" w:sz="4" w:space="0" w:color="auto"/>
              <w:right w:val="single" w:sz="4" w:space="0" w:color="auto"/>
            </w:tcBorders>
          </w:tcPr>
          <w:p w14:paraId="44C60C41" w14:textId="77777777" w:rsidR="00D07A0C" w:rsidRPr="005629E3" w:rsidRDefault="00D07A0C" w:rsidP="001351AF">
            <w:pPr>
              <w:rPr>
                <w:rFonts w:asciiTheme="minorHAnsi" w:hAnsiTheme="minorHAnsi" w:cstheme="minorHAnsi"/>
                <w:sz w:val="20"/>
                <w:szCs w:val="20"/>
              </w:rPr>
            </w:pPr>
          </w:p>
        </w:tc>
        <w:tc>
          <w:tcPr>
            <w:tcW w:w="4238" w:type="pct"/>
            <w:tcBorders>
              <w:top w:val="single" w:sz="4" w:space="0" w:color="auto"/>
              <w:left w:val="single" w:sz="4" w:space="0" w:color="auto"/>
              <w:bottom w:val="single" w:sz="4" w:space="0" w:color="auto"/>
              <w:right w:val="single" w:sz="4" w:space="0" w:color="auto"/>
            </w:tcBorders>
          </w:tcPr>
          <w:p w14:paraId="7CD0F971" w14:textId="77777777" w:rsidR="00D07A0C" w:rsidRPr="005629E3" w:rsidRDefault="00D07A0C" w:rsidP="001351AF">
            <w:pPr>
              <w:rPr>
                <w:rFonts w:asciiTheme="minorHAnsi" w:hAnsiTheme="minorHAnsi" w:cstheme="minorHAnsi"/>
                <w:sz w:val="20"/>
                <w:szCs w:val="20"/>
              </w:rPr>
            </w:pPr>
          </w:p>
        </w:tc>
      </w:tr>
      <w:tr w:rsidR="00D07A0C" w:rsidRPr="005629E3" w14:paraId="1031BDA7" w14:textId="77777777" w:rsidTr="001351AF">
        <w:tc>
          <w:tcPr>
            <w:tcW w:w="762" w:type="pct"/>
            <w:tcBorders>
              <w:top w:val="single" w:sz="4" w:space="0" w:color="auto"/>
              <w:left w:val="single" w:sz="4" w:space="0" w:color="auto"/>
              <w:bottom w:val="single" w:sz="4" w:space="0" w:color="auto"/>
              <w:right w:val="single" w:sz="4" w:space="0" w:color="auto"/>
            </w:tcBorders>
          </w:tcPr>
          <w:p w14:paraId="772D6E5A" w14:textId="77777777" w:rsidR="00D07A0C" w:rsidRPr="005629E3" w:rsidRDefault="00D07A0C" w:rsidP="001351AF">
            <w:pPr>
              <w:rPr>
                <w:rFonts w:asciiTheme="minorHAnsi" w:hAnsiTheme="minorHAnsi" w:cstheme="minorHAnsi"/>
                <w:sz w:val="20"/>
                <w:szCs w:val="20"/>
              </w:rPr>
            </w:pPr>
          </w:p>
        </w:tc>
        <w:tc>
          <w:tcPr>
            <w:tcW w:w="4238" w:type="pct"/>
            <w:tcBorders>
              <w:top w:val="single" w:sz="4" w:space="0" w:color="auto"/>
              <w:left w:val="single" w:sz="4" w:space="0" w:color="auto"/>
              <w:bottom w:val="single" w:sz="4" w:space="0" w:color="auto"/>
              <w:right w:val="single" w:sz="4" w:space="0" w:color="auto"/>
            </w:tcBorders>
          </w:tcPr>
          <w:p w14:paraId="24EF6CE8" w14:textId="77777777" w:rsidR="00D07A0C" w:rsidRPr="005629E3" w:rsidRDefault="00D07A0C" w:rsidP="001351AF">
            <w:pPr>
              <w:rPr>
                <w:rFonts w:asciiTheme="minorHAnsi" w:hAnsiTheme="minorHAnsi" w:cstheme="minorHAnsi"/>
                <w:sz w:val="20"/>
                <w:szCs w:val="20"/>
              </w:rPr>
            </w:pPr>
          </w:p>
        </w:tc>
      </w:tr>
      <w:tr w:rsidR="00D07A0C" w:rsidRPr="005629E3" w14:paraId="6FD4A927" w14:textId="77777777" w:rsidTr="001351AF">
        <w:tc>
          <w:tcPr>
            <w:tcW w:w="762" w:type="pct"/>
            <w:tcBorders>
              <w:top w:val="single" w:sz="4" w:space="0" w:color="auto"/>
              <w:left w:val="single" w:sz="4" w:space="0" w:color="auto"/>
              <w:bottom w:val="single" w:sz="4" w:space="0" w:color="auto"/>
              <w:right w:val="single" w:sz="4" w:space="0" w:color="auto"/>
            </w:tcBorders>
          </w:tcPr>
          <w:p w14:paraId="5F455A13" w14:textId="77777777" w:rsidR="00D07A0C" w:rsidRPr="005629E3" w:rsidRDefault="00D07A0C" w:rsidP="001351AF">
            <w:pPr>
              <w:rPr>
                <w:rFonts w:asciiTheme="minorHAnsi" w:hAnsiTheme="minorHAnsi" w:cstheme="minorHAnsi"/>
                <w:sz w:val="20"/>
                <w:szCs w:val="20"/>
              </w:rPr>
            </w:pPr>
          </w:p>
        </w:tc>
        <w:tc>
          <w:tcPr>
            <w:tcW w:w="4238" w:type="pct"/>
            <w:tcBorders>
              <w:top w:val="single" w:sz="4" w:space="0" w:color="auto"/>
              <w:left w:val="single" w:sz="4" w:space="0" w:color="auto"/>
              <w:bottom w:val="single" w:sz="4" w:space="0" w:color="auto"/>
              <w:right w:val="single" w:sz="4" w:space="0" w:color="auto"/>
            </w:tcBorders>
          </w:tcPr>
          <w:p w14:paraId="029D83C4" w14:textId="77777777" w:rsidR="00D07A0C" w:rsidRPr="005629E3" w:rsidRDefault="00D07A0C" w:rsidP="001351AF">
            <w:pPr>
              <w:rPr>
                <w:rFonts w:asciiTheme="minorHAnsi" w:hAnsiTheme="minorHAnsi" w:cstheme="minorHAnsi"/>
                <w:sz w:val="20"/>
                <w:szCs w:val="20"/>
              </w:rPr>
            </w:pPr>
          </w:p>
        </w:tc>
      </w:tr>
      <w:tr w:rsidR="00D07A0C" w:rsidRPr="005629E3" w14:paraId="18AAC2E1" w14:textId="77777777" w:rsidTr="001351AF">
        <w:tc>
          <w:tcPr>
            <w:tcW w:w="762" w:type="pct"/>
            <w:tcBorders>
              <w:top w:val="single" w:sz="4" w:space="0" w:color="auto"/>
              <w:left w:val="single" w:sz="4" w:space="0" w:color="auto"/>
              <w:bottom w:val="single" w:sz="4" w:space="0" w:color="auto"/>
              <w:right w:val="single" w:sz="4" w:space="0" w:color="auto"/>
            </w:tcBorders>
          </w:tcPr>
          <w:p w14:paraId="4C6A2ACA" w14:textId="77777777" w:rsidR="00D07A0C" w:rsidRPr="005629E3" w:rsidRDefault="00D07A0C" w:rsidP="001351AF">
            <w:pPr>
              <w:rPr>
                <w:rFonts w:asciiTheme="minorHAnsi" w:hAnsiTheme="minorHAnsi" w:cstheme="minorHAnsi"/>
                <w:sz w:val="20"/>
                <w:szCs w:val="20"/>
              </w:rPr>
            </w:pPr>
          </w:p>
        </w:tc>
        <w:tc>
          <w:tcPr>
            <w:tcW w:w="4238" w:type="pct"/>
            <w:tcBorders>
              <w:top w:val="single" w:sz="4" w:space="0" w:color="auto"/>
              <w:left w:val="single" w:sz="4" w:space="0" w:color="auto"/>
              <w:bottom w:val="single" w:sz="4" w:space="0" w:color="auto"/>
              <w:right w:val="single" w:sz="4" w:space="0" w:color="auto"/>
            </w:tcBorders>
          </w:tcPr>
          <w:p w14:paraId="1FF86E43" w14:textId="77777777" w:rsidR="00D07A0C" w:rsidRPr="005629E3" w:rsidRDefault="00D07A0C" w:rsidP="001351AF">
            <w:pPr>
              <w:rPr>
                <w:rFonts w:asciiTheme="minorHAnsi" w:hAnsiTheme="minorHAnsi" w:cstheme="minorHAnsi"/>
                <w:sz w:val="20"/>
                <w:szCs w:val="20"/>
              </w:rPr>
            </w:pPr>
          </w:p>
        </w:tc>
      </w:tr>
      <w:tr w:rsidR="00D07A0C" w:rsidRPr="005629E3" w14:paraId="462BFF70" w14:textId="77777777" w:rsidTr="001351AF">
        <w:tc>
          <w:tcPr>
            <w:tcW w:w="762" w:type="pct"/>
            <w:tcBorders>
              <w:top w:val="single" w:sz="4" w:space="0" w:color="auto"/>
              <w:left w:val="single" w:sz="4" w:space="0" w:color="auto"/>
              <w:bottom w:val="single" w:sz="4" w:space="0" w:color="auto"/>
              <w:right w:val="single" w:sz="4" w:space="0" w:color="auto"/>
            </w:tcBorders>
          </w:tcPr>
          <w:p w14:paraId="6A02F09A" w14:textId="77777777" w:rsidR="00D07A0C" w:rsidRPr="005629E3" w:rsidRDefault="00D07A0C" w:rsidP="001351AF">
            <w:pPr>
              <w:rPr>
                <w:rFonts w:asciiTheme="minorHAnsi" w:hAnsiTheme="minorHAnsi" w:cstheme="minorHAnsi"/>
                <w:sz w:val="20"/>
                <w:szCs w:val="20"/>
              </w:rPr>
            </w:pPr>
          </w:p>
        </w:tc>
        <w:tc>
          <w:tcPr>
            <w:tcW w:w="4238" w:type="pct"/>
            <w:tcBorders>
              <w:top w:val="single" w:sz="4" w:space="0" w:color="auto"/>
              <w:left w:val="single" w:sz="4" w:space="0" w:color="auto"/>
              <w:bottom w:val="single" w:sz="4" w:space="0" w:color="auto"/>
              <w:right w:val="single" w:sz="4" w:space="0" w:color="auto"/>
            </w:tcBorders>
          </w:tcPr>
          <w:p w14:paraId="0DD52D00" w14:textId="77777777" w:rsidR="00D07A0C" w:rsidRPr="005629E3" w:rsidRDefault="00D07A0C" w:rsidP="001351AF">
            <w:pPr>
              <w:rPr>
                <w:rFonts w:asciiTheme="minorHAnsi" w:hAnsiTheme="minorHAnsi" w:cstheme="minorHAnsi"/>
                <w:sz w:val="20"/>
                <w:szCs w:val="20"/>
              </w:rPr>
            </w:pPr>
          </w:p>
        </w:tc>
      </w:tr>
      <w:tr w:rsidR="00D07A0C" w:rsidRPr="005629E3" w14:paraId="617846B3" w14:textId="77777777" w:rsidTr="001351AF">
        <w:tc>
          <w:tcPr>
            <w:tcW w:w="762" w:type="pct"/>
            <w:tcBorders>
              <w:top w:val="single" w:sz="4" w:space="0" w:color="auto"/>
              <w:left w:val="single" w:sz="4" w:space="0" w:color="auto"/>
              <w:bottom w:val="single" w:sz="4" w:space="0" w:color="auto"/>
              <w:right w:val="single" w:sz="4" w:space="0" w:color="auto"/>
            </w:tcBorders>
          </w:tcPr>
          <w:p w14:paraId="20F34C7F" w14:textId="77777777" w:rsidR="00D07A0C" w:rsidRPr="005629E3" w:rsidRDefault="00D07A0C" w:rsidP="001351AF">
            <w:pPr>
              <w:rPr>
                <w:rFonts w:asciiTheme="minorHAnsi" w:hAnsiTheme="minorHAnsi" w:cstheme="minorHAnsi"/>
                <w:sz w:val="20"/>
                <w:szCs w:val="20"/>
              </w:rPr>
            </w:pPr>
          </w:p>
        </w:tc>
        <w:tc>
          <w:tcPr>
            <w:tcW w:w="4238" w:type="pct"/>
            <w:tcBorders>
              <w:top w:val="single" w:sz="4" w:space="0" w:color="auto"/>
              <w:left w:val="single" w:sz="4" w:space="0" w:color="auto"/>
              <w:bottom w:val="single" w:sz="4" w:space="0" w:color="auto"/>
              <w:right w:val="single" w:sz="4" w:space="0" w:color="auto"/>
            </w:tcBorders>
          </w:tcPr>
          <w:p w14:paraId="30CA71B0" w14:textId="77777777" w:rsidR="00D07A0C" w:rsidRPr="005629E3" w:rsidRDefault="00D07A0C" w:rsidP="001351AF">
            <w:pPr>
              <w:rPr>
                <w:rFonts w:asciiTheme="minorHAnsi" w:hAnsiTheme="minorHAnsi" w:cstheme="minorHAnsi"/>
                <w:sz w:val="20"/>
                <w:szCs w:val="20"/>
              </w:rPr>
            </w:pPr>
          </w:p>
        </w:tc>
      </w:tr>
      <w:tr w:rsidR="00D07A0C" w:rsidRPr="005629E3" w14:paraId="5B8AC548" w14:textId="77777777" w:rsidTr="001351AF">
        <w:tc>
          <w:tcPr>
            <w:tcW w:w="762" w:type="pct"/>
            <w:tcBorders>
              <w:top w:val="single" w:sz="4" w:space="0" w:color="auto"/>
              <w:left w:val="single" w:sz="4" w:space="0" w:color="auto"/>
              <w:bottom w:val="single" w:sz="4" w:space="0" w:color="auto"/>
              <w:right w:val="single" w:sz="4" w:space="0" w:color="auto"/>
            </w:tcBorders>
          </w:tcPr>
          <w:p w14:paraId="5E3D3218" w14:textId="77777777" w:rsidR="00D07A0C" w:rsidRPr="005629E3" w:rsidRDefault="00D07A0C" w:rsidP="001351AF">
            <w:pPr>
              <w:rPr>
                <w:rFonts w:asciiTheme="minorHAnsi" w:hAnsiTheme="minorHAnsi" w:cstheme="minorHAnsi"/>
                <w:sz w:val="20"/>
                <w:szCs w:val="20"/>
              </w:rPr>
            </w:pPr>
          </w:p>
        </w:tc>
        <w:tc>
          <w:tcPr>
            <w:tcW w:w="4238" w:type="pct"/>
            <w:tcBorders>
              <w:top w:val="single" w:sz="4" w:space="0" w:color="auto"/>
              <w:left w:val="single" w:sz="4" w:space="0" w:color="auto"/>
              <w:bottom w:val="single" w:sz="4" w:space="0" w:color="auto"/>
              <w:right w:val="single" w:sz="4" w:space="0" w:color="auto"/>
            </w:tcBorders>
          </w:tcPr>
          <w:p w14:paraId="6CB7A03A" w14:textId="77777777" w:rsidR="00D07A0C" w:rsidRPr="005629E3" w:rsidRDefault="00D07A0C" w:rsidP="001351AF">
            <w:pPr>
              <w:rPr>
                <w:rFonts w:asciiTheme="minorHAnsi" w:hAnsiTheme="minorHAnsi" w:cstheme="minorHAnsi"/>
                <w:sz w:val="20"/>
                <w:szCs w:val="20"/>
              </w:rPr>
            </w:pPr>
          </w:p>
        </w:tc>
      </w:tr>
      <w:tr w:rsidR="00D07A0C" w:rsidRPr="005629E3" w14:paraId="36A84B91" w14:textId="77777777" w:rsidTr="001351AF">
        <w:tc>
          <w:tcPr>
            <w:tcW w:w="762" w:type="pct"/>
            <w:tcBorders>
              <w:top w:val="single" w:sz="4" w:space="0" w:color="auto"/>
              <w:left w:val="single" w:sz="4" w:space="0" w:color="auto"/>
              <w:bottom w:val="single" w:sz="4" w:space="0" w:color="auto"/>
              <w:right w:val="single" w:sz="4" w:space="0" w:color="auto"/>
            </w:tcBorders>
          </w:tcPr>
          <w:p w14:paraId="75BF50DE" w14:textId="77777777" w:rsidR="00D07A0C" w:rsidRPr="005629E3" w:rsidRDefault="00D07A0C" w:rsidP="001351AF">
            <w:pPr>
              <w:rPr>
                <w:rFonts w:asciiTheme="minorHAnsi" w:hAnsiTheme="minorHAnsi" w:cstheme="minorHAnsi"/>
                <w:sz w:val="20"/>
                <w:szCs w:val="20"/>
              </w:rPr>
            </w:pPr>
          </w:p>
        </w:tc>
        <w:tc>
          <w:tcPr>
            <w:tcW w:w="4238" w:type="pct"/>
            <w:tcBorders>
              <w:top w:val="single" w:sz="4" w:space="0" w:color="auto"/>
              <w:left w:val="single" w:sz="4" w:space="0" w:color="auto"/>
              <w:bottom w:val="single" w:sz="4" w:space="0" w:color="auto"/>
              <w:right w:val="single" w:sz="4" w:space="0" w:color="auto"/>
            </w:tcBorders>
          </w:tcPr>
          <w:p w14:paraId="478E3C33" w14:textId="77777777" w:rsidR="00D07A0C" w:rsidRPr="005629E3" w:rsidRDefault="00D07A0C" w:rsidP="001351AF">
            <w:pPr>
              <w:rPr>
                <w:rFonts w:asciiTheme="minorHAnsi" w:hAnsiTheme="minorHAnsi" w:cstheme="minorHAnsi"/>
                <w:sz w:val="20"/>
                <w:szCs w:val="20"/>
              </w:rPr>
            </w:pPr>
          </w:p>
        </w:tc>
      </w:tr>
      <w:tr w:rsidR="00D07A0C" w:rsidRPr="005629E3" w14:paraId="49CF22C1" w14:textId="77777777" w:rsidTr="001351AF">
        <w:tc>
          <w:tcPr>
            <w:tcW w:w="762" w:type="pct"/>
            <w:tcBorders>
              <w:top w:val="single" w:sz="4" w:space="0" w:color="auto"/>
              <w:left w:val="single" w:sz="4" w:space="0" w:color="auto"/>
              <w:bottom w:val="single" w:sz="4" w:space="0" w:color="auto"/>
              <w:right w:val="single" w:sz="4" w:space="0" w:color="auto"/>
            </w:tcBorders>
          </w:tcPr>
          <w:p w14:paraId="7167C7C0" w14:textId="77777777" w:rsidR="00D07A0C" w:rsidRPr="005629E3" w:rsidRDefault="00D07A0C" w:rsidP="001351AF">
            <w:pPr>
              <w:rPr>
                <w:rFonts w:asciiTheme="minorHAnsi" w:hAnsiTheme="minorHAnsi" w:cstheme="minorHAnsi"/>
                <w:sz w:val="20"/>
                <w:szCs w:val="20"/>
              </w:rPr>
            </w:pPr>
          </w:p>
        </w:tc>
        <w:tc>
          <w:tcPr>
            <w:tcW w:w="4238" w:type="pct"/>
            <w:tcBorders>
              <w:top w:val="single" w:sz="4" w:space="0" w:color="auto"/>
              <w:left w:val="single" w:sz="4" w:space="0" w:color="auto"/>
              <w:bottom w:val="single" w:sz="4" w:space="0" w:color="auto"/>
              <w:right w:val="single" w:sz="4" w:space="0" w:color="auto"/>
            </w:tcBorders>
          </w:tcPr>
          <w:p w14:paraId="3566F4EE" w14:textId="77777777" w:rsidR="00D07A0C" w:rsidRPr="005629E3" w:rsidRDefault="00D07A0C" w:rsidP="001351AF">
            <w:pPr>
              <w:rPr>
                <w:rFonts w:asciiTheme="minorHAnsi" w:hAnsiTheme="minorHAnsi" w:cstheme="minorHAnsi"/>
                <w:sz w:val="20"/>
                <w:szCs w:val="20"/>
              </w:rPr>
            </w:pPr>
          </w:p>
        </w:tc>
      </w:tr>
    </w:tbl>
    <w:p w14:paraId="4449C2E1" w14:textId="0F1EA0D0" w:rsidR="00F463E2" w:rsidRPr="00B84052" w:rsidRDefault="00384DBB" w:rsidP="00B84052">
      <w:r w:rsidRPr="00B84052">
        <w:t xml:space="preserve"> </w:t>
      </w:r>
    </w:p>
    <w:p w14:paraId="4E08B5B3" w14:textId="77777777" w:rsidR="000050C6" w:rsidRPr="00B84052" w:rsidRDefault="000050C6" w:rsidP="00B84052">
      <w:pPr>
        <w:sectPr w:rsidR="000050C6" w:rsidRPr="00B84052" w:rsidSect="000C299E">
          <w:footerReference w:type="default" r:id="rId20"/>
          <w:footerReference w:type="first" r:id="rId21"/>
          <w:pgSz w:w="15840" w:h="12240" w:orient="landscape"/>
          <w:pgMar w:top="1418" w:right="1418" w:bottom="1418" w:left="1418" w:header="709" w:footer="709" w:gutter="0"/>
          <w:cols w:space="708"/>
          <w:titlePg/>
          <w:docGrid w:linePitch="360"/>
        </w:sectPr>
      </w:pPr>
    </w:p>
    <w:p w14:paraId="00643240" w14:textId="2D70736C" w:rsidR="00D07A0C" w:rsidRPr="000050C6" w:rsidRDefault="001351AF" w:rsidP="000050C6">
      <w:pPr>
        <w:pStyle w:val="Heading2"/>
        <w:numPr>
          <w:ilvl w:val="0"/>
          <w:numId w:val="0"/>
        </w:numPr>
        <w:rPr>
          <w:rFonts w:asciiTheme="minorHAnsi" w:hAnsiTheme="minorHAnsi"/>
          <w:color w:val="2C37A0"/>
        </w:rPr>
      </w:pPr>
      <w:bookmarkStart w:id="47" w:name="_Toc110526657"/>
      <w:r w:rsidRPr="000050C6">
        <w:rPr>
          <w:rFonts w:asciiTheme="minorHAnsi" w:hAnsiTheme="minorHAnsi"/>
          <w:color w:val="2C37A0"/>
        </w:rPr>
        <w:lastRenderedPageBreak/>
        <w:t>References</w:t>
      </w:r>
      <w:bookmarkEnd w:id="47"/>
    </w:p>
    <w:p w14:paraId="55C79844" w14:textId="77777777" w:rsidR="00D07A0C" w:rsidRPr="000050C6" w:rsidRDefault="00D07A0C" w:rsidP="000050C6">
      <w:pPr>
        <w:spacing w:line="360" w:lineRule="auto"/>
        <w:rPr>
          <w:rFonts w:asciiTheme="minorHAnsi" w:hAnsiTheme="minorHAnsi" w:cstheme="minorHAnsi"/>
        </w:rPr>
      </w:pPr>
    </w:p>
    <w:p w14:paraId="4EDA0C17" w14:textId="77777777" w:rsidR="00D07A0C" w:rsidRPr="000050C6" w:rsidRDefault="00D07A0C" w:rsidP="000050C6">
      <w:pPr>
        <w:pStyle w:val="EndNoteBibliography"/>
        <w:spacing w:line="360" w:lineRule="auto"/>
        <w:rPr>
          <w:rFonts w:asciiTheme="minorHAnsi" w:hAnsiTheme="minorHAnsi" w:cstheme="minorHAnsi"/>
          <w:noProof w:val="0"/>
          <w:lang w:val="en-IE"/>
        </w:rPr>
      </w:pPr>
      <w:r w:rsidRPr="000050C6">
        <w:rPr>
          <w:rFonts w:asciiTheme="minorHAnsi" w:hAnsiTheme="minorHAnsi" w:cstheme="minorHAnsi"/>
          <w:noProof w:val="0"/>
          <w:lang w:val="en-IE"/>
        </w:rPr>
        <w:fldChar w:fldCharType="begin"/>
      </w:r>
      <w:r w:rsidRPr="000050C6">
        <w:rPr>
          <w:rFonts w:asciiTheme="minorHAnsi" w:hAnsiTheme="minorHAnsi" w:cstheme="minorHAnsi"/>
          <w:noProof w:val="0"/>
          <w:lang w:val="en-IE"/>
        </w:rPr>
        <w:instrText xml:space="preserve"> ADDIN EN.REFLIST </w:instrText>
      </w:r>
      <w:r w:rsidRPr="000050C6">
        <w:rPr>
          <w:rFonts w:asciiTheme="minorHAnsi" w:hAnsiTheme="minorHAnsi" w:cstheme="minorHAnsi"/>
          <w:noProof w:val="0"/>
          <w:lang w:val="en-IE"/>
        </w:rPr>
        <w:fldChar w:fldCharType="separate"/>
      </w:r>
      <w:r w:rsidRPr="000050C6">
        <w:rPr>
          <w:rFonts w:asciiTheme="minorHAnsi" w:hAnsiTheme="minorHAnsi" w:cstheme="minorHAnsi"/>
          <w:noProof w:val="0"/>
          <w:lang w:val="en-IE"/>
        </w:rPr>
        <w:t>1.</w:t>
      </w:r>
      <w:r w:rsidRPr="000050C6">
        <w:rPr>
          <w:rFonts w:asciiTheme="minorHAnsi" w:hAnsiTheme="minorHAnsi" w:cstheme="minorHAnsi"/>
          <w:noProof w:val="0"/>
          <w:lang w:val="en-IE"/>
        </w:rPr>
        <w:tab/>
        <w:t>Iglesias CP, Thompson A, Rogowski WH, Payne K. Reporting Guidelines for the Use of Expert Judgement in Model-Based Economic Evaluations. PharmacoEconomics. 2016;34(11):1161-72.</w:t>
      </w:r>
    </w:p>
    <w:p w14:paraId="3A3BF5C5" w14:textId="77777777" w:rsidR="00D07A0C" w:rsidRPr="000050C6" w:rsidRDefault="00D07A0C" w:rsidP="000050C6">
      <w:pPr>
        <w:pStyle w:val="EndNoteBibliography"/>
        <w:spacing w:line="360" w:lineRule="auto"/>
        <w:rPr>
          <w:rFonts w:asciiTheme="minorHAnsi" w:hAnsiTheme="minorHAnsi" w:cstheme="minorHAnsi"/>
          <w:noProof w:val="0"/>
          <w:lang w:val="en-IE"/>
        </w:rPr>
      </w:pPr>
      <w:r w:rsidRPr="000050C6">
        <w:rPr>
          <w:rFonts w:asciiTheme="minorHAnsi" w:hAnsiTheme="minorHAnsi" w:cstheme="minorHAnsi"/>
          <w:noProof w:val="0"/>
          <w:lang w:val="en-IE"/>
        </w:rPr>
        <w:t>2.</w:t>
      </w:r>
      <w:r w:rsidRPr="000050C6">
        <w:rPr>
          <w:rFonts w:asciiTheme="minorHAnsi" w:hAnsiTheme="minorHAnsi" w:cstheme="minorHAnsi"/>
          <w:noProof w:val="0"/>
          <w:lang w:val="en-IE"/>
        </w:rPr>
        <w:tab/>
        <w:t>Australian Government Department of Health. Guidelines for preparing a submission to the Pharmaceutical Benefits Advisory Committee (PBAC Guidelines), version 5.0. .</w:t>
      </w:r>
    </w:p>
    <w:p w14:paraId="2EABBF9A" w14:textId="5F0A7FFE" w:rsidR="00D07A0C" w:rsidRPr="000050C6" w:rsidRDefault="00D07A0C" w:rsidP="000050C6">
      <w:pPr>
        <w:pStyle w:val="EndNoteBibliography"/>
        <w:spacing w:line="360" w:lineRule="auto"/>
        <w:rPr>
          <w:rFonts w:asciiTheme="minorHAnsi" w:hAnsiTheme="minorHAnsi" w:cstheme="minorHAnsi"/>
          <w:noProof w:val="0"/>
          <w:lang w:val="en-IE"/>
        </w:rPr>
      </w:pPr>
      <w:r w:rsidRPr="000050C6">
        <w:rPr>
          <w:rFonts w:asciiTheme="minorHAnsi" w:hAnsiTheme="minorHAnsi" w:cstheme="minorHAnsi"/>
          <w:noProof w:val="0"/>
          <w:lang w:val="en-IE"/>
        </w:rPr>
        <w:t>3.</w:t>
      </w:r>
      <w:r w:rsidRPr="000050C6">
        <w:rPr>
          <w:rFonts w:asciiTheme="minorHAnsi" w:hAnsiTheme="minorHAnsi" w:cstheme="minorHAnsi"/>
          <w:noProof w:val="0"/>
          <w:lang w:val="en-IE"/>
        </w:rPr>
        <w:tab/>
        <w:t xml:space="preserve">International Committee of Medical Journal Editors. Updated ICMJE recommendations (May 2022). July 2022. </w:t>
      </w:r>
      <w:hyperlink r:id="rId22" w:history="1">
        <w:r w:rsidRPr="000050C6">
          <w:rPr>
            <w:rFonts w:asciiTheme="minorHAnsi" w:hAnsiTheme="minorHAnsi" w:cstheme="minorHAnsi"/>
            <w:noProof w:val="0"/>
            <w:lang w:val="en-IE"/>
          </w:rPr>
          <w:t>https://www.icmje.org/news-and-editorials/updated_recommendations_may2022.html</w:t>
        </w:r>
      </w:hyperlink>
      <w:r w:rsidRPr="000050C6">
        <w:rPr>
          <w:rFonts w:asciiTheme="minorHAnsi" w:hAnsiTheme="minorHAnsi" w:cstheme="minorHAnsi"/>
          <w:noProof w:val="0"/>
          <w:lang w:val="en-IE"/>
        </w:rPr>
        <w:t>.</w:t>
      </w:r>
    </w:p>
    <w:p w14:paraId="250BFA2B" w14:textId="0930C2BF" w:rsidR="00D07A0C" w:rsidRPr="00D07A0C" w:rsidRDefault="00D07A0C" w:rsidP="000050C6">
      <w:pPr>
        <w:spacing w:line="360" w:lineRule="auto"/>
      </w:pPr>
      <w:r w:rsidRPr="000050C6">
        <w:rPr>
          <w:rFonts w:asciiTheme="minorHAnsi" w:hAnsiTheme="minorHAnsi" w:cstheme="minorHAnsi"/>
        </w:rPr>
        <w:fldChar w:fldCharType="end"/>
      </w:r>
    </w:p>
    <w:sectPr w:rsidR="00D07A0C" w:rsidRPr="00D07A0C" w:rsidSect="000C299E">
      <w:pgSz w:w="12240" w:h="15840"/>
      <w:pgMar w:top="1418" w:right="1418" w:bottom="1418" w:left="1418" w:header="709" w:footer="709" w:gutter="0"/>
      <w:cols w:space="708"/>
      <w:titlePg/>
      <w:docGrid w:linePitch="360"/>
    </w:sectPr>
  </w:body>
</w:document>
</file>

<file path=word/commentsIds.xml><?xml version="1.0" encoding="utf-8"?>
<w16cid:commentsIds xmlns:mc="http://schemas.openxmlformats.org/markup-compatibility/2006" xmlns:w16cid="http://schemas.microsoft.com/office/word/2016/wordml/cid" mc:Ignorable="w16cid">
  <w16cid:commentId w16cid:paraId="4ADE8A8A" w16cid:durableId="2242BEFA"/>
  <w16cid:commentId w16cid:paraId="5675A3AD" w16cid:durableId="2242C1AF"/>
  <w16cid:commentId w16cid:paraId="7A1511FD" w16cid:durableId="2242C30C"/>
  <w16cid:commentId w16cid:paraId="15601791" w16cid:durableId="2242C341"/>
  <w16cid:commentId w16cid:paraId="2274C482" w16cid:durableId="2242C613"/>
  <w16cid:commentId w16cid:paraId="74A376DB" w16cid:durableId="2242CEFC"/>
  <w16cid:commentId w16cid:paraId="124534DE" w16cid:durableId="2242D0C4"/>
  <w16cid:commentId w16cid:paraId="0409EF89" w16cid:durableId="2242D20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80CC7E" w14:textId="77777777" w:rsidR="00A1159B" w:rsidRDefault="00A1159B" w:rsidP="00F34F90">
      <w:r>
        <w:separator/>
      </w:r>
    </w:p>
  </w:endnote>
  <w:endnote w:type="continuationSeparator" w:id="0">
    <w:p w14:paraId="4238AC9C" w14:textId="77777777" w:rsidR="00A1159B" w:rsidRDefault="00A1159B" w:rsidP="00F34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B2E004" w14:textId="2C42A343" w:rsidR="004B65F5" w:rsidRDefault="004B65F5">
    <w:pPr>
      <w:pStyle w:val="Footer"/>
      <w:jc w:val="right"/>
    </w:pPr>
  </w:p>
  <w:p w14:paraId="3C13ECAE" w14:textId="3C1E99D0" w:rsidR="004B65F5" w:rsidRPr="00D07A0C" w:rsidRDefault="004B65F5" w:rsidP="00F34F90">
    <w:pPr>
      <w:pStyle w:val="Footer"/>
      <w:rPr>
        <w:sz w:val="20"/>
        <w:szCs w:val="20"/>
      </w:rPr>
    </w:pPr>
    <w:r w:rsidRPr="00065A2E">
      <w:rPr>
        <w:rFonts w:cs="Arial"/>
        <w:sz w:val="20"/>
        <w:szCs w:val="20"/>
      </w:rPr>
      <w:t xml:space="preserve">Applicant </w:t>
    </w:r>
    <w:r>
      <w:rPr>
        <w:rFonts w:cs="Arial"/>
        <w:sz w:val="20"/>
        <w:szCs w:val="20"/>
      </w:rPr>
      <w:t xml:space="preserve">RR </w:t>
    </w:r>
    <w:r w:rsidRPr="00065A2E">
      <w:rPr>
        <w:rFonts w:cs="Arial"/>
        <w:sz w:val="20"/>
        <w:szCs w:val="20"/>
      </w:rPr>
      <w:t xml:space="preserve">Submission </w:t>
    </w:r>
    <w:r>
      <w:rPr>
        <w:rFonts w:cs="Arial"/>
        <w:sz w:val="20"/>
        <w:szCs w:val="20"/>
      </w:rPr>
      <w:t>Template</w:t>
    </w:r>
    <w:r w:rsidRPr="00065A2E">
      <w:rPr>
        <w:rFonts w:cs="Arial"/>
        <w:sz w:val="20"/>
        <w:szCs w:val="20"/>
      </w:rPr>
      <w:t xml:space="preserve"> </w:t>
    </w:r>
    <w:r>
      <w:rPr>
        <w:rFonts w:cs="Arial"/>
        <w:i/>
        <w:sz w:val="20"/>
        <w:szCs w:val="20"/>
      </w:rPr>
      <w:t>Version 2.2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0DB932" w14:textId="6D709B82" w:rsidR="004B65F5" w:rsidRPr="00355055" w:rsidRDefault="004B65F5" w:rsidP="00B7292D">
    <w:pPr>
      <w:pStyle w:val="Footer"/>
      <w:spacing w:before="120"/>
      <w:rPr>
        <w:rFonts w:asciiTheme="minorHAnsi" w:hAnsiTheme="minorHAnsi" w:cstheme="minorHAnsi"/>
        <w:i/>
        <w:sz w:val="16"/>
      </w:rPr>
    </w:pPr>
    <w:r>
      <w:rPr>
        <w:rFonts w:ascii="Arial" w:hAnsi="Arial" w:cs="Arial"/>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8164893"/>
      <w:docPartObj>
        <w:docPartGallery w:val="Page Numbers (Bottom of Page)"/>
        <w:docPartUnique/>
      </w:docPartObj>
    </w:sdtPr>
    <w:sdtEndPr>
      <w:rPr>
        <w:noProof/>
        <w:sz w:val="22"/>
      </w:rPr>
    </w:sdtEndPr>
    <w:sdtContent>
      <w:p w14:paraId="0EDDA262" w14:textId="068FFA9F" w:rsidR="004B65F5" w:rsidRPr="003D0E54" w:rsidRDefault="004B65F5">
        <w:pPr>
          <w:pStyle w:val="Footer"/>
          <w:jc w:val="right"/>
          <w:rPr>
            <w:sz w:val="22"/>
          </w:rPr>
        </w:pPr>
        <w:r w:rsidRPr="003D0E54">
          <w:rPr>
            <w:sz w:val="22"/>
          </w:rPr>
          <w:fldChar w:fldCharType="begin"/>
        </w:r>
        <w:r w:rsidRPr="003D0E54">
          <w:rPr>
            <w:sz w:val="22"/>
          </w:rPr>
          <w:instrText xml:space="preserve"> PAGE   \* MERGEFORMAT </w:instrText>
        </w:r>
        <w:r w:rsidRPr="003D0E54">
          <w:rPr>
            <w:sz w:val="22"/>
          </w:rPr>
          <w:fldChar w:fldCharType="separate"/>
        </w:r>
        <w:r w:rsidR="008F65DB">
          <w:rPr>
            <w:noProof/>
            <w:sz w:val="22"/>
          </w:rPr>
          <w:t>13</w:t>
        </w:r>
        <w:r w:rsidRPr="003D0E54">
          <w:rPr>
            <w:noProof/>
            <w:sz w:val="22"/>
          </w:rPr>
          <w:fldChar w:fldCharType="end"/>
        </w:r>
      </w:p>
    </w:sdtContent>
  </w:sdt>
  <w:p w14:paraId="0D483E9A" w14:textId="7ED8551B" w:rsidR="004B65F5" w:rsidRPr="00D07A0C" w:rsidRDefault="004B65F5" w:rsidP="00F34F90">
    <w:pPr>
      <w:pStyle w:val="Footer"/>
      <w:rPr>
        <w:sz w:val="20"/>
        <w:szCs w:val="20"/>
      </w:rPr>
    </w:pPr>
    <w:r w:rsidRPr="00065A2E">
      <w:rPr>
        <w:rFonts w:cs="Arial"/>
        <w:sz w:val="20"/>
        <w:szCs w:val="20"/>
      </w:rPr>
      <w:t xml:space="preserve">Applicant </w:t>
    </w:r>
    <w:r>
      <w:rPr>
        <w:rFonts w:cs="Arial"/>
        <w:sz w:val="20"/>
        <w:szCs w:val="20"/>
      </w:rPr>
      <w:t xml:space="preserve">RR </w:t>
    </w:r>
    <w:r w:rsidRPr="00065A2E">
      <w:rPr>
        <w:rFonts w:cs="Arial"/>
        <w:sz w:val="20"/>
        <w:szCs w:val="20"/>
      </w:rPr>
      <w:t xml:space="preserve">Submission </w:t>
    </w:r>
    <w:r>
      <w:rPr>
        <w:rFonts w:cs="Arial"/>
        <w:sz w:val="20"/>
        <w:szCs w:val="20"/>
      </w:rPr>
      <w:t>Template</w:t>
    </w:r>
    <w:r w:rsidRPr="00065A2E">
      <w:rPr>
        <w:rFonts w:cs="Arial"/>
        <w:sz w:val="20"/>
        <w:szCs w:val="20"/>
      </w:rPr>
      <w:t xml:space="preserve"> </w:t>
    </w:r>
    <w:r>
      <w:rPr>
        <w:rFonts w:cs="Arial"/>
        <w:i/>
        <w:sz w:val="20"/>
        <w:szCs w:val="20"/>
      </w:rPr>
      <w:t>Version 2.2</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rPr>
      <w:id w:val="2015726496"/>
      <w:docPartObj>
        <w:docPartGallery w:val="Page Numbers (Bottom of Page)"/>
        <w:docPartUnique/>
      </w:docPartObj>
    </w:sdtPr>
    <w:sdtEndPr>
      <w:rPr>
        <w:noProof/>
      </w:rPr>
    </w:sdtEndPr>
    <w:sdtContent>
      <w:p w14:paraId="68488AD3" w14:textId="216739BB" w:rsidR="004B65F5" w:rsidRPr="008A12FE" w:rsidRDefault="004B65F5">
        <w:pPr>
          <w:pStyle w:val="Footer"/>
          <w:jc w:val="right"/>
          <w:rPr>
            <w:rFonts w:asciiTheme="minorHAnsi" w:hAnsiTheme="minorHAnsi" w:cstheme="minorHAnsi"/>
          </w:rPr>
        </w:pPr>
        <w:r w:rsidRPr="008A12FE">
          <w:rPr>
            <w:rFonts w:asciiTheme="minorHAnsi" w:hAnsiTheme="minorHAnsi" w:cstheme="minorHAnsi"/>
          </w:rPr>
          <w:fldChar w:fldCharType="begin"/>
        </w:r>
        <w:r w:rsidRPr="008A12FE">
          <w:rPr>
            <w:rFonts w:asciiTheme="minorHAnsi" w:hAnsiTheme="minorHAnsi" w:cstheme="minorHAnsi"/>
          </w:rPr>
          <w:instrText xml:space="preserve"> PAGE   \* MERGEFORMAT </w:instrText>
        </w:r>
        <w:r w:rsidRPr="008A12FE">
          <w:rPr>
            <w:rFonts w:asciiTheme="minorHAnsi" w:hAnsiTheme="minorHAnsi" w:cstheme="minorHAnsi"/>
          </w:rPr>
          <w:fldChar w:fldCharType="separate"/>
        </w:r>
        <w:r>
          <w:rPr>
            <w:rFonts w:asciiTheme="minorHAnsi" w:hAnsiTheme="minorHAnsi" w:cstheme="minorHAnsi"/>
            <w:noProof/>
          </w:rPr>
          <w:t>2</w:t>
        </w:r>
        <w:r w:rsidRPr="008A12FE">
          <w:rPr>
            <w:rFonts w:asciiTheme="minorHAnsi" w:hAnsiTheme="minorHAnsi" w:cstheme="minorHAnsi"/>
            <w:noProof/>
          </w:rPr>
          <w:fldChar w:fldCharType="end"/>
        </w:r>
      </w:p>
    </w:sdtContent>
  </w:sdt>
  <w:p w14:paraId="2795D51D" w14:textId="498AAE2B" w:rsidR="004B65F5" w:rsidRPr="00527858" w:rsidRDefault="004B65F5" w:rsidP="00F34F90">
    <w:pPr>
      <w:pStyle w:val="Footer"/>
      <w:rPr>
        <w:rFonts w:asciiTheme="minorHAnsi" w:hAnsiTheme="minorHAnsi" w:cstheme="minorHAnsi"/>
        <w:i/>
        <w:sz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3483725"/>
      <w:docPartObj>
        <w:docPartGallery w:val="Page Numbers (Bottom of Page)"/>
        <w:docPartUnique/>
      </w:docPartObj>
    </w:sdtPr>
    <w:sdtEndPr>
      <w:rPr>
        <w:noProof/>
      </w:rPr>
    </w:sdtEndPr>
    <w:sdtContent>
      <w:p w14:paraId="582851F7" w14:textId="2C11FFCD" w:rsidR="004B65F5" w:rsidRDefault="004B65F5">
        <w:pPr>
          <w:pStyle w:val="Footer"/>
          <w:jc w:val="right"/>
        </w:pPr>
        <w:r>
          <w:fldChar w:fldCharType="begin"/>
        </w:r>
        <w:r>
          <w:instrText xml:space="preserve"> PAGE   \* MERGEFORMAT </w:instrText>
        </w:r>
        <w:r>
          <w:fldChar w:fldCharType="separate"/>
        </w:r>
        <w:r w:rsidR="008F65DB">
          <w:rPr>
            <w:noProof/>
          </w:rPr>
          <w:t>15</w:t>
        </w:r>
        <w:r>
          <w:rPr>
            <w:noProof/>
          </w:rPr>
          <w:fldChar w:fldCharType="end"/>
        </w:r>
      </w:p>
    </w:sdtContent>
  </w:sdt>
  <w:p w14:paraId="70400C45" w14:textId="5894D06B" w:rsidR="004B65F5" w:rsidRPr="00D07A0C" w:rsidRDefault="004B65F5" w:rsidP="00D07A0C">
    <w:pPr>
      <w:pStyle w:val="Footer"/>
      <w:rPr>
        <w:sz w:val="20"/>
        <w:szCs w:val="20"/>
      </w:rPr>
    </w:pPr>
    <w:r w:rsidRPr="00065A2E">
      <w:rPr>
        <w:rFonts w:cs="Arial"/>
        <w:sz w:val="20"/>
        <w:szCs w:val="20"/>
      </w:rPr>
      <w:t xml:space="preserve">Applicant </w:t>
    </w:r>
    <w:r>
      <w:rPr>
        <w:rFonts w:cs="Arial"/>
        <w:sz w:val="20"/>
        <w:szCs w:val="20"/>
      </w:rPr>
      <w:t xml:space="preserve">RR </w:t>
    </w:r>
    <w:r w:rsidRPr="00065A2E">
      <w:rPr>
        <w:rFonts w:cs="Arial"/>
        <w:sz w:val="20"/>
        <w:szCs w:val="20"/>
      </w:rPr>
      <w:t xml:space="preserve">Submission </w:t>
    </w:r>
    <w:r>
      <w:rPr>
        <w:rFonts w:cs="Arial"/>
        <w:sz w:val="20"/>
        <w:szCs w:val="20"/>
      </w:rPr>
      <w:t>Template</w:t>
    </w:r>
    <w:r w:rsidRPr="00065A2E">
      <w:rPr>
        <w:rFonts w:cs="Arial"/>
        <w:sz w:val="20"/>
        <w:szCs w:val="20"/>
      </w:rPr>
      <w:t xml:space="preserve"> </w:t>
    </w:r>
    <w:r>
      <w:rPr>
        <w:rFonts w:cs="Arial"/>
        <w:i/>
        <w:sz w:val="20"/>
        <w:szCs w:val="20"/>
      </w:rPr>
      <w:t>Version 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9F36C2" w14:textId="77777777" w:rsidR="00A1159B" w:rsidRDefault="00A1159B" w:rsidP="00F34F90">
      <w:r>
        <w:separator/>
      </w:r>
    </w:p>
  </w:footnote>
  <w:footnote w:type="continuationSeparator" w:id="0">
    <w:p w14:paraId="7F97C0FF" w14:textId="77777777" w:rsidR="00A1159B" w:rsidRDefault="00A1159B" w:rsidP="00F34F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32596C" w14:textId="0D490D68" w:rsidR="004B65F5" w:rsidRPr="00DE500E" w:rsidRDefault="004B65F5" w:rsidP="00DE500E">
    <w:pPr>
      <w:pStyle w:val="Header"/>
      <w:rPr>
        <w:rFonts w:asciiTheme="minorHAnsi" w:hAnsiTheme="minorHAnsi" w:cstheme="minorHAnsi"/>
      </w:rPr>
    </w:pPr>
    <w:r>
      <w:rPr>
        <w:rFonts w:asciiTheme="minorHAnsi" w:hAnsiTheme="minorHAnsi" w:cstheme="minorHAnsi"/>
      </w:rPr>
      <w:t>Rapid Review of [drug</w:t>
    </w:r>
    <w:r w:rsidRPr="004B154A">
      <w:rPr>
        <w:rFonts w:asciiTheme="minorHAnsi" w:hAnsiTheme="minorHAnsi" w:cstheme="minorHAnsi"/>
      </w:rPr>
      <w:t xml:space="preserve"> (</w:t>
    </w:r>
    <w:r>
      <w:rPr>
        <w:rFonts w:asciiTheme="minorHAnsi" w:hAnsiTheme="minorHAnsi" w:cstheme="minorHAnsi"/>
      </w:rPr>
      <w:t>Brand</w:t>
    </w:r>
    <w:r w:rsidRPr="004B154A">
      <w:rPr>
        <w:rFonts w:asciiTheme="minorHAnsi" w:hAnsiTheme="minorHAnsi" w:cstheme="minorHAnsi"/>
      </w:rPr>
      <w:t>®)</w:t>
    </w:r>
    <w:r>
      <w:rPr>
        <w:rFonts w:asciiTheme="minorHAnsi" w:hAnsiTheme="minorHAnsi" w:cstheme="minorHAnsi"/>
      </w:rPr>
      <w:t xml:space="preserve">]: Applicant Submission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616DEF" w14:textId="135332AA" w:rsidR="004B65F5" w:rsidRPr="00DE500E" w:rsidRDefault="004B65F5">
    <w:pPr>
      <w:pStyle w:val="Header"/>
      <w:rPr>
        <w:rFonts w:asciiTheme="minorHAnsi" w:hAnsiTheme="minorHAnsi" w:cstheme="minorHAnsi"/>
      </w:rPr>
    </w:pPr>
    <w:r>
      <w:rPr>
        <w:rFonts w:asciiTheme="minorHAnsi" w:hAnsiTheme="minorHAnsi" w:cstheme="minorHAnsi"/>
      </w:rPr>
      <w:t>Rapid Review of [drug</w:t>
    </w:r>
    <w:r w:rsidRPr="004B154A">
      <w:rPr>
        <w:rFonts w:asciiTheme="minorHAnsi" w:hAnsiTheme="minorHAnsi" w:cstheme="minorHAnsi"/>
      </w:rPr>
      <w:t xml:space="preserve"> (</w:t>
    </w:r>
    <w:r>
      <w:rPr>
        <w:rFonts w:asciiTheme="minorHAnsi" w:hAnsiTheme="minorHAnsi" w:cstheme="minorHAnsi"/>
      </w:rPr>
      <w:t>Brand</w:t>
    </w:r>
    <w:r w:rsidRPr="004B154A">
      <w:rPr>
        <w:rFonts w:asciiTheme="minorHAnsi" w:hAnsiTheme="minorHAnsi" w:cstheme="minorHAnsi"/>
      </w:rPr>
      <w:t>®)</w:t>
    </w:r>
    <w:r>
      <w:rPr>
        <w:rFonts w:asciiTheme="minorHAnsi" w:hAnsiTheme="minorHAnsi" w:cstheme="minorHAnsi"/>
      </w:rPr>
      <w:t xml:space="preserve">]: Applicant Submission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0338E"/>
    <w:multiLevelType w:val="hybridMultilevel"/>
    <w:tmpl w:val="BFB2C9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1831ABD"/>
    <w:multiLevelType w:val="multilevel"/>
    <w:tmpl w:val="76284748"/>
    <w:lvl w:ilvl="0">
      <w:start w:val="1"/>
      <w:numFmt w:val="decimal"/>
      <w:lvlText w:val="%1."/>
      <w:lvlJc w:val="left"/>
      <w:pPr>
        <w:ind w:left="360" w:hanging="360"/>
      </w:pPr>
      <w:rPr>
        <w:rFonts w:hint="default"/>
        <w:color w:val="2C37A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9497591"/>
    <w:multiLevelType w:val="hybridMultilevel"/>
    <w:tmpl w:val="15CA235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9954C80"/>
    <w:multiLevelType w:val="hybridMultilevel"/>
    <w:tmpl w:val="16D2D1C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 w15:restartNumberingAfterBreak="0">
    <w:nsid w:val="0BF7322E"/>
    <w:multiLevelType w:val="hybridMultilevel"/>
    <w:tmpl w:val="41A2439E"/>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5" w15:restartNumberingAfterBreak="0">
    <w:nsid w:val="0C402A31"/>
    <w:multiLevelType w:val="hybridMultilevel"/>
    <w:tmpl w:val="15CA235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0E0B7278"/>
    <w:multiLevelType w:val="multilevel"/>
    <w:tmpl w:val="7180C62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Roman"/>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3AD755C"/>
    <w:multiLevelType w:val="hybridMultilevel"/>
    <w:tmpl w:val="3E129CC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741420A"/>
    <w:multiLevelType w:val="hybridMultilevel"/>
    <w:tmpl w:val="CD2E17D8"/>
    <w:lvl w:ilvl="0" w:tplc="FD183D22">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C122675"/>
    <w:multiLevelType w:val="hybridMultilevel"/>
    <w:tmpl w:val="15CA235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27221058"/>
    <w:multiLevelType w:val="hybridMultilevel"/>
    <w:tmpl w:val="6C56AE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A7E6874"/>
    <w:multiLevelType w:val="hybridMultilevel"/>
    <w:tmpl w:val="FDAEBF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FA472D3"/>
    <w:multiLevelType w:val="hybridMultilevel"/>
    <w:tmpl w:val="B5D2B9EE"/>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3" w15:restartNumberingAfterBreak="0">
    <w:nsid w:val="34A25B0F"/>
    <w:multiLevelType w:val="hybridMultilevel"/>
    <w:tmpl w:val="9D6A8820"/>
    <w:lvl w:ilvl="0" w:tplc="1809000F">
      <w:start w:val="1"/>
      <w:numFmt w:val="decimal"/>
      <w:lvlText w:val="%1."/>
      <w:lvlJc w:val="left"/>
      <w:pPr>
        <w:ind w:left="502" w:hanging="360"/>
      </w:pPr>
    </w:lvl>
    <w:lvl w:ilvl="1" w:tplc="18090019">
      <w:start w:val="1"/>
      <w:numFmt w:val="lowerLetter"/>
      <w:lvlText w:val="%2."/>
      <w:lvlJc w:val="left"/>
      <w:pPr>
        <w:ind w:left="1222" w:hanging="360"/>
      </w:pPr>
    </w:lvl>
    <w:lvl w:ilvl="2" w:tplc="1809001B">
      <w:start w:val="1"/>
      <w:numFmt w:val="lowerRoman"/>
      <w:lvlText w:val="%3."/>
      <w:lvlJc w:val="right"/>
      <w:pPr>
        <w:ind w:left="1942" w:hanging="180"/>
      </w:pPr>
    </w:lvl>
    <w:lvl w:ilvl="3" w:tplc="1809000F">
      <w:start w:val="1"/>
      <w:numFmt w:val="decimal"/>
      <w:lvlText w:val="%4."/>
      <w:lvlJc w:val="left"/>
      <w:pPr>
        <w:ind w:left="2662" w:hanging="360"/>
      </w:pPr>
    </w:lvl>
    <w:lvl w:ilvl="4" w:tplc="18090019">
      <w:start w:val="1"/>
      <w:numFmt w:val="lowerLetter"/>
      <w:lvlText w:val="%5."/>
      <w:lvlJc w:val="left"/>
      <w:pPr>
        <w:ind w:left="3382" w:hanging="360"/>
      </w:pPr>
    </w:lvl>
    <w:lvl w:ilvl="5" w:tplc="1809001B">
      <w:start w:val="1"/>
      <w:numFmt w:val="lowerRoman"/>
      <w:lvlText w:val="%6."/>
      <w:lvlJc w:val="right"/>
      <w:pPr>
        <w:ind w:left="4102" w:hanging="180"/>
      </w:pPr>
    </w:lvl>
    <w:lvl w:ilvl="6" w:tplc="1809000F">
      <w:start w:val="1"/>
      <w:numFmt w:val="decimal"/>
      <w:lvlText w:val="%7."/>
      <w:lvlJc w:val="left"/>
      <w:pPr>
        <w:ind w:left="4822" w:hanging="360"/>
      </w:pPr>
    </w:lvl>
    <w:lvl w:ilvl="7" w:tplc="18090019">
      <w:start w:val="1"/>
      <w:numFmt w:val="lowerLetter"/>
      <w:lvlText w:val="%8."/>
      <w:lvlJc w:val="left"/>
      <w:pPr>
        <w:ind w:left="5542" w:hanging="360"/>
      </w:pPr>
    </w:lvl>
    <w:lvl w:ilvl="8" w:tplc="1809001B">
      <w:start w:val="1"/>
      <w:numFmt w:val="lowerRoman"/>
      <w:lvlText w:val="%9."/>
      <w:lvlJc w:val="right"/>
      <w:pPr>
        <w:ind w:left="6262" w:hanging="180"/>
      </w:pPr>
    </w:lvl>
  </w:abstractNum>
  <w:abstractNum w:abstractNumId="14" w15:restartNumberingAfterBreak="0">
    <w:nsid w:val="3AE35C96"/>
    <w:multiLevelType w:val="hybridMultilevel"/>
    <w:tmpl w:val="AF0264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48C97DDB"/>
    <w:multiLevelType w:val="hybridMultilevel"/>
    <w:tmpl w:val="FFC4B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0748FD"/>
    <w:multiLevelType w:val="hybridMultilevel"/>
    <w:tmpl w:val="8EF83B6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527E7519"/>
    <w:multiLevelType w:val="multilevel"/>
    <w:tmpl w:val="8648E674"/>
    <w:lvl w:ilvl="0">
      <w:start w:val="1"/>
      <w:numFmt w:val="decimal"/>
      <w:pStyle w:val="NCPERG1"/>
      <w:lvlText w:val="%1."/>
      <w:lvlJc w:val="left"/>
      <w:pPr>
        <w:ind w:left="360" w:hanging="360"/>
      </w:pPr>
      <w:rPr>
        <w:rFonts w:hint="default"/>
        <w:color w:val="2C37A0"/>
      </w:rPr>
    </w:lvl>
    <w:lvl w:ilvl="1">
      <w:start w:val="1"/>
      <w:numFmt w:val="decimal"/>
      <w:pStyle w:val="NCPERG2"/>
      <w:lvlText w:val="%1.%2."/>
      <w:lvlJc w:val="left"/>
      <w:pPr>
        <w:ind w:left="1000" w:hanging="432"/>
      </w:pPr>
      <w:rPr>
        <w:rFonts w:hint="default"/>
      </w:rPr>
    </w:lvl>
    <w:lvl w:ilvl="2">
      <w:start w:val="1"/>
      <w:numFmt w:val="decimal"/>
      <w:pStyle w:val="NCPERG3"/>
      <w:lvlText w:val="%1.%2.%3."/>
      <w:lvlJc w:val="left"/>
      <w:pPr>
        <w:ind w:left="1224" w:hanging="504"/>
      </w:pPr>
      <w:rPr>
        <w:rFonts w:hint="default"/>
      </w:rPr>
    </w:lvl>
    <w:lvl w:ilvl="3">
      <w:start w:val="1"/>
      <w:numFmt w:val="decimal"/>
      <w:pStyle w:val="NCPERG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6467687"/>
    <w:multiLevelType w:val="hybridMultilevel"/>
    <w:tmpl w:val="F5988D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5E9415A9"/>
    <w:multiLevelType w:val="hybridMultilevel"/>
    <w:tmpl w:val="581469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61BF1BC5"/>
    <w:multiLevelType w:val="multilevel"/>
    <w:tmpl w:val="1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1" w15:restartNumberingAfterBreak="0">
    <w:nsid w:val="6976266E"/>
    <w:multiLevelType w:val="hybridMultilevel"/>
    <w:tmpl w:val="034A7D50"/>
    <w:lvl w:ilvl="0" w:tplc="BC103812">
      <w:numFmt w:val="bullet"/>
      <w:lvlText w:val="-"/>
      <w:lvlJc w:val="left"/>
      <w:pPr>
        <w:ind w:left="1035" w:hanging="360"/>
      </w:pPr>
      <w:rPr>
        <w:rFonts w:ascii="Arial" w:eastAsia="MS Mincho" w:hAnsi="Arial" w:cs="Arial" w:hint="default"/>
      </w:rPr>
    </w:lvl>
    <w:lvl w:ilvl="1" w:tplc="18090003" w:tentative="1">
      <w:start w:val="1"/>
      <w:numFmt w:val="bullet"/>
      <w:lvlText w:val="o"/>
      <w:lvlJc w:val="left"/>
      <w:pPr>
        <w:ind w:left="1755" w:hanging="360"/>
      </w:pPr>
      <w:rPr>
        <w:rFonts w:ascii="Courier New" w:hAnsi="Courier New" w:cs="Courier New" w:hint="default"/>
      </w:rPr>
    </w:lvl>
    <w:lvl w:ilvl="2" w:tplc="18090005" w:tentative="1">
      <w:start w:val="1"/>
      <w:numFmt w:val="bullet"/>
      <w:lvlText w:val=""/>
      <w:lvlJc w:val="left"/>
      <w:pPr>
        <w:ind w:left="2475" w:hanging="360"/>
      </w:pPr>
      <w:rPr>
        <w:rFonts w:ascii="Wingdings" w:hAnsi="Wingdings" w:hint="default"/>
      </w:rPr>
    </w:lvl>
    <w:lvl w:ilvl="3" w:tplc="18090001" w:tentative="1">
      <w:start w:val="1"/>
      <w:numFmt w:val="bullet"/>
      <w:lvlText w:val=""/>
      <w:lvlJc w:val="left"/>
      <w:pPr>
        <w:ind w:left="3195" w:hanging="360"/>
      </w:pPr>
      <w:rPr>
        <w:rFonts w:ascii="Symbol" w:hAnsi="Symbol" w:hint="default"/>
      </w:rPr>
    </w:lvl>
    <w:lvl w:ilvl="4" w:tplc="18090003" w:tentative="1">
      <w:start w:val="1"/>
      <w:numFmt w:val="bullet"/>
      <w:lvlText w:val="o"/>
      <w:lvlJc w:val="left"/>
      <w:pPr>
        <w:ind w:left="3915" w:hanging="360"/>
      </w:pPr>
      <w:rPr>
        <w:rFonts w:ascii="Courier New" w:hAnsi="Courier New" w:cs="Courier New" w:hint="default"/>
      </w:rPr>
    </w:lvl>
    <w:lvl w:ilvl="5" w:tplc="18090005" w:tentative="1">
      <w:start w:val="1"/>
      <w:numFmt w:val="bullet"/>
      <w:lvlText w:val=""/>
      <w:lvlJc w:val="left"/>
      <w:pPr>
        <w:ind w:left="4635" w:hanging="360"/>
      </w:pPr>
      <w:rPr>
        <w:rFonts w:ascii="Wingdings" w:hAnsi="Wingdings" w:hint="default"/>
      </w:rPr>
    </w:lvl>
    <w:lvl w:ilvl="6" w:tplc="18090001" w:tentative="1">
      <w:start w:val="1"/>
      <w:numFmt w:val="bullet"/>
      <w:lvlText w:val=""/>
      <w:lvlJc w:val="left"/>
      <w:pPr>
        <w:ind w:left="5355" w:hanging="360"/>
      </w:pPr>
      <w:rPr>
        <w:rFonts w:ascii="Symbol" w:hAnsi="Symbol" w:hint="default"/>
      </w:rPr>
    </w:lvl>
    <w:lvl w:ilvl="7" w:tplc="18090003" w:tentative="1">
      <w:start w:val="1"/>
      <w:numFmt w:val="bullet"/>
      <w:lvlText w:val="o"/>
      <w:lvlJc w:val="left"/>
      <w:pPr>
        <w:ind w:left="6075" w:hanging="360"/>
      </w:pPr>
      <w:rPr>
        <w:rFonts w:ascii="Courier New" w:hAnsi="Courier New" w:cs="Courier New" w:hint="default"/>
      </w:rPr>
    </w:lvl>
    <w:lvl w:ilvl="8" w:tplc="18090005" w:tentative="1">
      <w:start w:val="1"/>
      <w:numFmt w:val="bullet"/>
      <w:lvlText w:val=""/>
      <w:lvlJc w:val="left"/>
      <w:pPr>
        <w:ind w:left="6795" w:hanging="360"/>
      </w:pPr>
      <w:rPr>
        <w:rFonts w:ascii="Wingdings" w:hAnsi="Wingdings" w:hint="default"/>
      </w:rPr>
    </w:lvl>
  </w:abstractNum>
  <w:abstractNum w:abstractNumId="22" w15:restartNumberingAfterBreak="0">
    <w:nsid w:val="6BE0504E"/>
    <w:multiLevelType w:val="hybridMultilevel"/>
    <w:tmpl w:val="04267C98"/>
    <w:lvl w:ilvl="0" w:tplc="00CAC1B8">
      <w:start w:val="1"/>
      <w:numFmt w:val="bullet"/>
      <w:lvlText w:val=""/>
      <w:lvlJc w:val="left"/>
      <w:pPr>
        <w:ind w:left="360" w:hanging="360"/>
      </w:pPr>
      <w:rPr>
        <w:rFonts w:ascii="Symbol" w:hAnsi="Symbol" w:hint="default"/>
        <w:color w:val="auto"/>
      </w:rPr>
    </w:lvl>
    <w:lvl w:ilvl="1" w:tplc="18090019">
      <w:start w:val="1"/>
      <w:numFmt w:val="lowerLetter"/>
      <w:lvlText w:val="%2."/>
      <w:lvlJc w:val="left"/>
      <w:pPr>
        <w:ind w:left="1080" w:hanging="360"/>
      </w:p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3" w15:restartNumberingAfterBreak="0">
    <w:nsid w:val="712741D1"/>
    <w:multiLevelType w:val="hybridMultilevel"/>
    <w:tmpl w:val="676621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74D27D22"/>
    <w:multiLevelType w:val="hybridMultilevel"/>
    <w:tmpl w:val="0238986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78855AB0"/>
    <w:multiLevelType w:val="hybridMultilevel"/>
    <w:tmpl w:val="92A41CDE"/>
    <w:lvl w:ilvl="0" w:tplc="F9EEE4D2">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7ACD6C88"/>
    <w:multiLevelType w:val="hybridMultilevel"/>
    <w:tmpl w:val="F078E61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7" w15:restartNumberingAfterBreak="0">
    <w:nsid w:val="7DBB363A"/>
    <w:multiLevelType w:val="hybridMultilevel"/>
    <w:tmpl w:val="FF9E176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abstractNumId w:val="15"/>
  </w:num>
  <w:num w:numId="2">
    <w:abstractNumId w:val="25"/>
  </w:num>
  <w:num w:numId="3">
    <w:abstractNumId w:val="0"/>
  </w:num>
  <w:num w:numId="4">
    <w:abstractNumId w:val="11"/>
  </w:num>
  <w:num w:numId="5">
    <w:abstractNumId w:val="21"/>
  </w:num>
  <w:num w:numId="6">
    <w:abstractNumId w:val="24"/>
  </w:num>
  <w:num w:numId="7">
    <w:abstractNumId w:val="10"/>
  </w:num>
  <w:num w:numId="8">
    <w:abstractNumId w:val="8"/>
  </w:num>
  <w:num w:numId="9">
    <w:abstractNumId w:val="14"/>
  </w:num>
  <w:num w:numId="10">
    <w:abstractNumId w:val="18"/>
  </w:num>
  <w:num w:numId="11">
    <w:abstractNumId w:val="23"/>
  </w:num>
  <w:num w:numId="12">
    <w:abstractNumId w:val="16"/>
  </w:num>
  <w:num w:numId="13">
    <w:abstractNumId w:val="7"/>
  </w:num>
  <w:num w:numId="14">
    <w:abstractNumId w:val="17"/>
  </w:num>
  <w:num w:numId="15">
    <w:abstractNumId w:val="20"/>
  </w:num>
  <w:num w:numId="16">
    <w:abstractNumId w:val="17"/>
  </w:num>
  <w:num w:numId="17">
    <w:abstractNumId w:val="17"/>
  </w:num>
  <w:num w:numId="18">
    <w:abstractNumId w:val="17"/>
  </w:num>
  <w:num w:numId="19">
    <w:abstractNumId w:val="17"/>
  </w:num>
  <w:num w:numId="20">
    <w:abstractNumId w:val="17"/>
  </w:num>
  <w:num w:numId="21">
    <w:abstractNumId w:val="1"/>
  </w:num>
  <w:num w:numId="22">
    <w:abstractNumId w:val="2"/>
  </w:num>
  <w:num w:numId="23">
    <w:abstractNumId w:val="9"/>
  </w:num>
  <w:num w:numId="24">
    <w:abstractNumId w:val="5"/>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lvlOverride w:ilvl="1">
      <w:startOverride w:val="1"/>
    </w:lvlOverride>
    <w:lvlOverride w:ilvl="2"/>
    <w:lvlOverride w:ilvl="3"/>
    <w:lvlOverride w:ilvl="4"/>
    <w:lvlOverride w:ilvl="5"/>
    <w:lvlOverride w:ilvl="6"/>
    <w:lvlOverride w:ilvl="7"/>
    <w:lvlOverride w:ilvl="8"/>
  </w:num>
  <w:num w:numId="30">
    <w:abstractNumId w:val="26"/>
  </w:num>
  <w:num w:numId="31">
    <w:abstractNumId w:val="19"/>
  </w:num>
  <w:num w:numId="32">
    <w:abstractNumId w:val="17"/>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 w:numId="35">
    <w:abstractNumId w:val="27"/>
  </w:num>
  <w:num w:numId="36">
    <w:abstractNumId w:val="17"/>
  </w:num>
  <w:num w:numId="37">
    <w:abstractNumId w:val="22"/>
  </w:num>
  <w:num w:numId="38">
    <w:abstractNumId w:val="6"/>
  </w:num>
  <w:num w:numId="39">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Vancouver&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5sfxtfrxsp0piew22qps9ef0x0taset0pvz&quot;&gt;My EndNote Library&lt;record-ids&gt;&lt;item&gt;84&lt;/item&gt;&lt;item&gt;85&lt;/item&gt;&lt;item&gt;92&lt;/item&gt;&lt;/record-ids&gt;&lt;/item&gt;&lt;/Libraries&gt;"/>
  </w:docVars>
  <w:rsids>
    <w:rsidRoot w:val="001B0945"/>
    <w:rsid w:val="00000973"/>
    <w:rsid w:val="0000210D"/>
    <w:rsid w:val="000031B9"/>
    <w:rsid w:val="00003ACB"/>
    <w:rsid w:val="00003EB7"/>
    <w:rsid w:val="00003EE2"/>
    <w:rsid w:val="000050C6"/>
    <w:rsid w:val="000106D5"/>
    <w:rsid w:val="00010F28"/>
    <w:rsid w:val="00013D84"/>
    <w:rsid w:val="000150F4"/>
    <w:rsid w:val="00020D43"/>
    <w:rsid w:val="00021843"/>
    <w:rsid w:val="00023D84"/>
    <w:rsid w:val="00025CCE"/>
    <w:rsid w:val="00026DCA"/>
    <w:rsid w:val="00030AA8"/>
    <w:rsid w:val="000339A4"/>
    <w:rsid w:val="0003646A"/>
    <w:rsid w:val="00036CE6"/>
    <w:rsid w:val="00041930"/>
    <w:rsid w:val="000420A5"/>
    <w:rsid w:val="00042670"/>
    <w:rsid w:val="00042F68"/>
    <w:rsid w:val="00042FC5"/>
    <w:rsid w:val="00046128"/>
    <w:rsid w:val="00046635"/>
    <w:rsid w:val="00046E6D"/>
    <w:rsid w:val="00050C49"/>
    <w:rsid w:val="00052BE1"/>
    <w:rsid w:val="00063737"/>
    <w:rsid w:val="0006510B"/>
    <w:rsid w:val="00067879"/>
    <w:rsid w:val="000740B4"/>
    <w:rsid w:val="000758CD"/>
    <w:rsid w:val="00075D8D"/>
    <w:rsid w:val="000779EB"/>
    <w:rsid w:val="00083F83"/>
    <w:rsid w:val="00084901"/>
    <w:rsid w:val="00086725"/>
    <w:rsid w:val="000909EE"/>
    <w:rsid w:val="00092B1B"/>
    <w:rsid w:val="00092DC8"/>
    <w:rsid w:val="000934E5"/>
    <w:rsid w:val="00096AAD"/>
    <w:rsid w:val="000A0B69"/>
    <w:rsid w:val="000A314A"/>
    <w:rsid w:val="000A4108"/>
    <w:rsid w:val="000A4A24"/>
    <w:rsid w:val="000B057F"/>
    <w:rsid w:val="000B0D02"/>
    <w:rsid w:val="000B2713"/>
    <w:rsid w:val="000B359B"/>
    <w:rsid w:val="000B55D7"/>
    <w:rsid w:val="000B67DD"/>
    <w:rsid w:val="000C0E49"/>
    <w:rsid w:val="000C2296"/>
    <w:rsid w:val="000C299E"/>
    <w:rsid w:val="000C2BAC"/>
    <w:rsid w:val="000C3D0E"/>
    <w:rsid w:val="000C78B2"/>
    <w:rsid w:val="000D1744"/>
    <w:rsid w:val="000D1B31"/>
    <w:rsid w:val="000D7AAF"/>
    <w:rsid w:val="000E1809"/>
    <w:rsid w:val="000E26E4"/>
    <w:rsid w:val="000E2733"/>
    <w:rsid w:val="000E3B4C"/>
    <w:rsid w:val="000E40AE"/>
    <w:rsid w:val="000E481D"/>
    <w:rsid w:val="000E516A"/>
    <w:rsid w:val="000E5D01"/>
    <w:rsid w:val="000E79B3"/>
    <w:rsid w:val="000F0EB1"/>
    <w:rsid w:val="000F2802"/>
    <w:rsid w:val="000F34C2"/>
    <w:rsid w:val="000F551B"/>
    <w:rsid w:val="001000E4"/>
    <w:rsid w:val="00100200"/>
    <w:rsid w:val="0010254A"/>
    <w:rsid w:val="00105977"/>
    <w:rsid w:val="00107D55"/>
    <w:rsid w:val="00112C86"/>
    <w:rsid w:val="0011654B"/>
    <w:rsid w:val="001175F9"/>
    <w:rsid w:val="00120535"/>
    <w:rsid w:val="0012059C"/>
    <w:rsid w:val="0012186C"/>
    <w:rsid w:val="00124A7A"/>
    <w:rsid w:val="0012637A"/>
    <w:rsid w:val="00126846"/>
    <w:rsid w:val="00126DE3"/>
    <w:rsid w:val="00132F41"/>
    <w:rsid w:val="0013314F"/>
    <w:rsid w:val="00133628"/>
    <w:rsid w:val="001351AF"/>
    <w:rsid w:val="00137433"/>
    <w:rsid w:val="00140EE9"/>
    <w:rsid w:val="0014122C"/>
    <w:rsid w:val="00144789"/>
    <w:rsid w:val="0014595E"/>
    <w:rsid w:val="00146E82"/>
    <w:rsid w:val="001474CE"/>
    <w:rsid w:val="00147D86"/>
    <w:rsid w:val="00151502"/>
    <w:rsid w:val="00152D82"/>
    <w:rsid w:val="00154052"/>
    <w:rsid w:val="00155C4B"/>
    <w:rsid w:val="0016018B"/>
    <w:rsid w:val="001619B9"/>
    <w:rsid w:val="00163012"/>
    <w:rsid w:val="001636E1"/>
    <w:rsid w:val="00163C7A"/>
    <w:rsid w:val="00166E9D"/>
    <w:rsid w:val="001716FA"/>
    <w:rsid w:val="001719AC"/>
    <w:rsid w:val="00171D9C"/>
    <w:rsid w:val="00174E8F"/>
    <w:rsid w:val="00177098"/>
    <w:rsid w:val="00181C0B"/>
    <w:rsid w:val="00182F6F"/>
    <w:rsid w:val="00184EA4"/>
    <w:rsid w:val="00195DD7"/>
    <w:rsid w:val="00197C49"/>
    <w:rsid w:val="001A0BD0"/>
    <w:rsid w:val="001A5260"/>
    <w:rsid w:val="001A6818"/>
    <w:rsid w:val="001A7234"/>
    <w:rsid w:val="001B0478"/>
    <w:rsid w:val="001B08AD"/>
    <w:rsid w:val="001B0945"/>
    <w:rsid w:val="001B0BE9"/>
    <w:rsid w:val="001B1F1D"/>
    <w:rsid w:val="001B532F"/>
    <w:rsid w:val="001B693A"/>
    <w:rsid w:val="001C1505"/>
    <w:rsid w:val="001C1830"/>
    <w:rsid w:val="001C34BB"/>
    <w:rsid w:val="001C359E"/>
    <w:rsid w:val="001C37EA"/>
    <w:rsid w:val="001C4703"/>
    <w:rsid w:val="001C5291"/>
    <w:rsid w:val="001C5DA4"/>
    <w:rsid w:val="001C6930"/>
    <w:rsid w:val="001D057C"/>
    <w:rsid w:val="001D2692"/>
    <w:rsid w:val="001D5CC5"/>
    <w:rsid w:val="001D62B8"/>
    <w:rsid w:val="001D6A59"/>
    <w:rsid w:val="001E0AB7"/>
    <w:rsid w:val="001E2BB0"/>
    <w:rsid w:val="001E35C2"/>
    <w:rsid w:val="001E3E1D"/>
    <w:rsid w:val="001E42F3"/>
    <w:rsid w:val="001E4D67"/>
    <w:rsid w:val="001E4DDD"/>
    <w:rsid w:val="001E7409"/>
    <w:rsid w:val="001F5DF4"/>
    <w:rsid w:val="001F79FF"/>
    <w:rsid w:val="001F7C77"/>
    <w:rsid w:val="002042ED"/>
    <w:rsid w:val="00205EF2"/>
    <w:rsid w:val="00210BF6"/>
    <w:rsid w:val="0021334E"/>
    <w:rsid w:val="00213F59"/>
    <w:rsid w:val="00217976"/>
    <w:rsid w:val="00217BBA"/>
    <w:rsid w:val="00217E45"/>
    <w:rsid w:val="002220B6"/>
    <w:rsid w:val="00222382"/>
    <w:rsid w:val="00224640"/>
    <w:rsid w:val="00224B03"/>
    <w:rsid w:val="00224CC8"/>
    <w:rsid w:val="00224FAC"/>
    <w:rsid w:val="00225300"/>
    <w:rsid w:val="00226442"/>
    <w:rsid w:val="00227566"/>
    <w:rsid w:val="00227B17"/>
    <w:rsid w:val="00233651"/>
    <w:rsid w:val="002342B3"/>
    <w:rsid w:val="00236192"/>
    <w:rsid w:val="00237C2A"/>
    <w:rsid w:val="002400E3"/>
    <w:rsid w:val="00240D3D"/>
    <w:rsid w:val="0024157F"/>
    <w:rsid w:val="00242A2B"/>
    <w:rsid w:val="00242EDB"/>
    <w:rsid w:val="0024385F"/>
    <w:rsid w:val="00243AFE"/>
    <w:rsid w:val="00244596"/>
    <w:rsid w:val="00245757"/>
    <w:rsid w:val="00246F27"/>
    <w:rsid w:val="00247524"/>
    <w:rsid w:val="00252536"/>
    <w:rsid w:val="0025288A"/>
    <w:rsid w:val="00253519"/>
    <w:rsid w:val="002558DC"/>
    <w:rsid w:val="00256F10"/>
    <w:rsid w:val="0025716F"/>
    <w:rsid w:val="00260CEF"/>
    <w:rsid w:val="00260FCE"/>
    <w:rsid w:val="00263A25"/>
    <w:rsid w:val="0026479D"/>
    <w:rsid w:val="0026547B"/>
    <w:rsid w:val="00266CC1"/>
    <w:rsid w:val="00272161"/>
    <w:rsid w:val="00273CBE"/>
    <w:rsid w:val="00273EA8"/>
    <w:rsid w:val="0027749F"/>
    <w:rsid w:val="00284045"/>
    <w:rsid w:val="00286D70"/>
    <w:rsid w:val="00290734"/>
    <w:rsid w:val="00292982"/>
    <w:rsid w:val="00293585"/>
    <w:rsid w:val="00293906"/>
    <w:rsid w:val="00294391"/>
    <w:rsid w:val="00294760"/>
    <w:rsid w:val="00294831"/>
    <w:rsid w:val="00294DBF"/>
    <w:rsid w:val="00295B4C"/>
    <w:rsid w:val="00296670"/>
    <w:rsid w:val="00296A3D"/>
    <w:rsid w:val="00296DD2"/>
    <w:rsid w:val="00297518"/>
    <w:rsid w:val="002A1104"/>
    <w:rsid w:val="002A1A58"/>
    <w:rsid w:val="002A76A0"/>
    <w:rsid w:val="002C2BDC"/>
    <w:rsid w:val="002C365B"/>
    <w:rsid w:val="002C3EB3"/>
    <w:rsid w:val="002D0D6D"/>
    <w:rsid w:val="002D5623"/>
    <w:rsid w:val="002E16FD"/>
    <w:rsid w:val="002E5353"/>
    <w:rsid w:val="002E665A"/>
    <w:rsid w:val="002E7C74"/>
    <w:rsid w:val="002F0EE2"/>
    <w:rsid w:val="002F0F6F"/>
    <w:rsid w:val="002F349C"/>
    <w:rsid w:val="002F479A"/>
    <w:rsid w:val="002F5CF9"/>
    <w:rsid w:val="002F6B37"/>
    <w:rsid w:val="003018D4"/>
    <w:rsid w:val="003048C5"/>
    <w:rsid w:val="00307C5A"/>
    <w:rsid w:val="00311BAE"/>
    <w:rsid w:val="00311E05"/>
    <w:rsid w:val="00312393"/>
    <w:rsid w:val="00312C72"/>
    <w:rsid w:val="00313EEF"/>
    <w:rsid w:val="00314BA2"/>
    <w:rsid w:val="003175A3"/>
    <w:rsid w:val="0032482A"/>
    <w:rsid w:val="0032640D"/>
    <w:rsid w:val="00326433"/>
    <w:rsid w:val="00332F11"/>
    <w:rsid w:val="003359C4"/>
    <w:rsid w:val="00335EBE"/>
    <w:rsid w:val="00340309"/>
    <w:rsid w:val="0034050A"/>
    <w:rsid w:val="00340D4C"/>
    <w:rsid w:val="00351E8C"/>
    <w:rsid w:val="00355055"/>
    <w:rsid w:val="00356EDB"/>
    <w:rsid w:val="003600F5"/>
    <w:rsid w:val="00361F81"/>
    <w:rsid w:val="00362CD1"/>
    <w:rsid w:val="00363753"/>
    <w:rsid w:val="003638FA"/>
    <w:rsid w:val="0036445B"/>
    <w:rsid w:val="00365920"/>
    <w:rsid w:val="00371875"/>
    <w:rsid w:val="00373849"/>
    <w:rsid w:val="00373F20"/>
    <w:rsid w:val="003802EB"/>
    <w:rsid w:val="00380732"/>
    <w:rsid w:val="00380AAC"/>
    <w:rsid w:val="00381578"/>
    <w:rsid w:val="00381A49"/>
    <w:rsid w:val="00381A6E"/>
    <w:rsid w:val="003848FF"/>
    <w:rsid w:val="00384DBB"/>
    <w:rsid w:val="0038618E"/>
    <w:rsid w:val="00390A1A"/>
    <w:rsid w:val="00390F6E"/>
    <w:rsid w:val="0039354C"/>
    <w:rsid w:val="00394189"/>
    <w:rsid w:val="003944BE"/>
    <w:rsid w:val="00395726"/>
    <w:rsid w:val="0039582E"/>
    <w:rsid w:val="00396392"/>
    <w:rsid w:val="00396546"/>
    <w:rsid w:val="00397CE7"/>
    <w:rsid w:val="003A0E3D"/>
    <w:rsid w:val="003A10D4"/>
    <w:rsid w:val="003A1666"/>
    <w:rsid w:val="003A19FC"/>
    <w:rsid w:val="003A215B"/>
    <w:rsid w:val="003A2766"/>
    <w:rsid w:val="003A2DA2"/>
    <w:rsid w:val="003A2F90"/>
    <w:rsid w:val="003A4081"/>
    <w:rsid w:val="003A65B4"/>
    <w:rsid w:val="003A667C"/>
    <w:rsid w:val="003A74B6"/>
    <w:rsid w:val="003B0026"/>
    <w:rsid w:val="003B361D"/>
    <w:rsid w:val="003B4698"/>
    <w:rsid w:val="003B544E"/>
    <w:rsid w:val="003C02B9"/>
    <w:rsid w:val="003C0B57"/>
    <w:rsid w:val="003C18C2"/>
    <w:rsid w:val="003C341A"/>
    <w:rsid w:val="003C5A45"/>
    <w:rsid w:val="003C686C"/>
    <w:rsid w:val="003C6FC6"/>
    <w:rsid w:val="003D0E54"/>
    <w:rsid w:val="003D7660"/>
    <w:rsid w:val="003E443C"/>
    <w:rsid w:val="003E5116"/>
    <w:rsid w:val="003E5D49"/>
    <w:rsid w:val="003E5DD2"/>
    <w:rsid w:val="003E76D6"/>
    <w:rsid w:val="003E7E51"/>
    <w:rsid w:val="003F01ED"/>
    <w:rsid w:val="003F17F6"/>
    <w:rsid w:val="003F1F2E"/>
    <w:rsid w:val="003F2A67"/>
    <w:rsid w:val="003F4248"/>
    <w:rsid w:val="003F5DD5"/>
    <w:rsid w:val="003F688F"/>
    <w:rsid w:val="003F6E0E"/>
    <w:rsid w:val="003F717A"/>
    <w:rsid w:val="0040009C"/>
    <w:rsid w:val="004002B0"/>
    <w:rsid w:val="00400DE3"/>
    <w:rsid w:val="00402595"/>
    <w:rsid w:val="00403AD3"/>
    <w:rsid w:val="00404946"/>
    <w:rsid w:val="00405151"/>
    <w:rsid w:val="0041000B"/>
    <w:rsid w:val="00410DF6"/>
    <w:rsid w:val="00411321"/>
    <w:rsid w:val="00412CDD"/>
    <w:rsid w:val="004139AF"/>
    <w:rsid w:val="00414A59"/>
    <w:rsid w:val="00415A05"/>
    <w:rsid w:val="00422E58"/>
    <w:rsid w:val="004260A7"/>
    <w:rsid w:val="0042620A"/>
    <w:rsid w:val="004269D0"/>
    <w:rsid w:val="00430433"/>
    <w:rsid w:val="0043046A"/>
    <w:rsid w:val="00431C51"/>
    <w:rsid w:val="0043225A"/>
    <w:rsid w:val="00434E9B"/>
    <w:rsid w:val="004360CE"/>
    <w:rsid w:val="004362CB"/>
    <w:rsid w:val="00437B4F"/>
    <w:rsid w:val="00440CA3"/>
    <w:rsid w:val="004411BC"/>
    <w:rsid w:val="00441ED8"/>
    <w:rsid w:val="00444E1F"/>
    <w:rsid w:val="00444ED7"/>
    <w:rsid w:val="00451393"/>
    <w:rsid w:val="00452961"/>
    <w:rsid w:val="004579F4"/>
    <w:rsid w:val="00460B87"/>
    <w:rsid w:val="0046238F"/>
    <w:rsid w:val="00465799"/>
    <w:rsid w:val="00470F6E"/>
    <w:rsid w:val="00471A3C"/>
    <w:rsid w:val="004755EB"/>
    <w:rsid w:val="00476E52"/>
    <w:rsid w:val="00477850"/>
    <w:rsid w:val="00480CF5"/>
    <w:rsid w:val="004811A8"/>
    <w:rsid w:val="004825B6"/>
    <w:rsid w:val="00486C55"/>
    <w:rsid w:val="00487778"/>
    <w:rsid w:val="004900AA"/>
    <w:rsid w:val="0049050C"/>
    <w:rsid w:val="00490D3C"/>
    <w:rsid w:val="0049261F"/>
    <w:rsid w:val="00494120"/>
    <w:rsid w:val="004942CD"/>
    <w:rsid w:val="004946BF"/>
    <w:rsid w:val="00495281"/>
    <w:rsid w:val="00496222"/>
    <w:rsid w:val="004A1218"/>
    <w:rsid w:val="004A137C"/>
    <w:rsid w:val="004A153E"/>
    <w:rsid w:val="004A1C99"/>
    <w:rsid w:val="004A1CAC"/>
    <w:rsid w:val="004A1FE1"/>
    <w:rsid w:val="004A2144"/>
    <w:rsid w:val="004A2165"/>
    <w:rsid w:val="004A27C4"/>
    <w:rsid w:val="004A43A6"/>
    <w:rsid w:val="004A68CF"/>
    <w:rsid w:val="004A6BBB"/>
    <w:rsid w:val="004B098B"/>
    <w:rsid w:val="004B154A"/>
    <w:rsid w:val="004B30BB"/>
    <w:rsid w:val="004B3BA5"/>
    <w:rsid w:val="004B3CCF"/>
    <w:rsid w:val="004B65F5"/>
    <w:rsid w:val="004C1E99"/>
    <w:rsid w:val="004C2DD9"/>
    <w:rsid w:val="004D37BC"/>
    <w:rsid w:val="004D6EE4"/>
    <w:rsid w:val="004D70CD"/>
    <w:rsid w:val="004E0283"/>
    <w:rsid w:val="004E1852"/>
    <w:rsid w:val="004E2831"/>
    <w:rsid w:val="004E40D8"/>
    <w:rsid w:val="004E76A4"/>
    <w:rsid w:val="004F1BD8"/>
    <w:rsid w:val="004F3AEB"/>
    <w:rsid w:val="004F3C6D"/>
    <w:rsid w:val="004F48D3"/>
    <w:rsid w:val="004F5235"/>
    <w:rsid w:val="004F7477"/>
    <w:rsid w:val="005002D3"/>
    <w:rsid w:val="0050086F"/>
    <w:rsid w:val="005018E8"/>
    <w:rsid w:val="00501E17"/>
    <w:rsid w:val="0050424F"/>
    <w:rsid w:val="00504E02"/>
    <w:rsid w:val="0050523C"/>
    <w:rsid w:val="005067E5"/>
    <w:rsid w:val="00507D16"/>
    <w:rsid w:val="005104EF"/>
    <w:rsid w:val="0051187D"/>
    <w:rsid w:val="00512D9C"/>
    <w:rsid w:val="00513978"/>
    <w:rsid w:val="00517834"/>
    <w:rsid w:val="00517D61"/>
    <w:rsid w:val="005209CC"/>
    <w:rsid w:val="005238C3"/>
    <w:rsid w:val="00525C43"/>
    <w:rsid w:val="00527386"/>
    <w:rsid w:val="00527858"/>
    <w:rsid w:val="005307C3"/>
    <w:rsid w:val="00532A59"/>
    <w:rsid w:val="0053337E"/>
    <w:rsid w:val="0053516F"/>
    <w:rsid w:val="005355D8"/>
    <w:rsid w:val="00535DB5"/>
    <w:rsid w:val="00536AA5"/>
    <w:rsid w:val="00536DFA"/>
    <w:rsid w:val="00542E95"/>
    <w:rsid w:val="005443D6"/>
    <w:rsid w:val="005458AB"/>
    <w:rsid w:val="005467B8"/>
    <w:rsid w:val="00547202"/>
    <w:rsid w:val="0055050B"/>
    <w:rsid w:val="0055103F"/>
    <w:rsid w:val="00551B38"/>
    <w:rsid w:val="00552161"/>
    <w:rsid w:val="0055642E"/>
    <w:rsid w:val="0056004B"/>
    <w:rsid w:val="0056065B"/>
    <w:rsid w:val="00562176"/>
    <w:rsid w:val="005629E3"/>
    <w:rsid w:val="00565A7D"/>
    <w:rsid w:val="00566791"/>
    <w:rsid w:val="00567463"/>
    <w:rsid w:val="005678C7"/>
    <w:rsid w:val="005711EA"/>
    <w:rsid w:val="005763BE"/>
    <w:rsid w:val="0058154B"/>
    <w:rsid w:val="00582323"/>
    <w:rsid w:val="005828B4"/>
    <w:rsid w:val="00585655"/>
    <w:rsid w:val="00587BC5"/>
    <w:rsid w:val="00590A0B"/>
    <w:rsid w:val="00594470"/>
    <w:rsid w:val="0059795C"/>
    <w:rsid w:val="005A06BC"/>
    <w:rsid w:val="005A0BFF"/>
    <w:rsid w:val="005A29C9"/>
    <w:rsid w:val="005A2E0C"/>
    <w:rsid w:val="005A2E59"/>
    <w:rsid w:val="005A3060"/>
    <w:rsid w:val="005A418D"/>
    <w:rsid w:val="005A474E"/>
    <w:rsid w:val="005A6AE3"/>
    <w:rsid w:val="005B0083"/>
    <w:rsid w:val="005B1D04"/>
    <w:rsid w:val="005B5665"/>
    <w:rsid w:val="005B6DC3"/>
    <w:rsid w:val="005B7443"/>
    <w:rsid w:val="005C029E"/>
    <w:rsid w:val="005C03BC"/>
    <w:rsid w:val="005C05EE"/>
    <w:rsid w:val="005C0A53"/>
    <w:rsid w:val="005C1787"/>
    <w:rsid w:val="005C1C05"/>
    <w:rsid w:val="005C2276"/>
    <w:rsid w:val="005C28FB"/>
    <w:rsid w:val="005C7C3B"/>
    <w:rsid w:val="005D3179"/>
    <w:rsid w:val="005D3B91"/>
    <w:rsid w:val="005D5C6F"/>
    <w:rsid w:val="005D7E8E"/>
    <w:rsid w:val="005E1B22"/>
    <w:rsid w:val="005E1DE8"/>
    <w:rsid w:val="005E27EC"/>
    <w:rsid w:val="005E3B23"/>
    <w:rsid w:val="005E6C4F"/>
    <w:rsid w:val="005F09E0"/>
    <w:rsid w:val="005F0DC2"/>
    <w:rsid w:val="005F431F"/>
    <w:rsid w:val="005F5377"/>
    <w:rsid w:val="005F64E1"/>
    <w:rsid w:val="005F7B72"/>
    <w:rsid w:val="006018EB"/>
    <w:rsid w:val="00601E04"/>
    <w:rsid w:val="00603356"/>
    <w:rsid w:val="006050BF"/>
    <w:rsid w:val="00605153"/>
    <w:rsid w:val="00605D50"/>
    <w:rsid w:val="00612BDF"/>
    <w:rsid w:val="006132A4"/>
    <w:rsid w:val="00613DFE"/>
    <w:rsid w:val="00615EF0"/>
    <w:rsid w:val="00616256"/>
    <w:rsid w:val="006216FB"/>
    <w:rsid w:val="00622BA4"/>
    <w:rsid w:val="0062515D"/>
    <w:rsid w:val="00625FC9"/>
    <w:rsid w:val="00626575"/>
    <w:rsid w:val="006300B1"/>
    <w:rsid w:val="006308A1"/>
    <w:rsid w:val="0063144C"/>
    <w:rsid w:val="00632974"/>
    <w:rsid w:val="00635340"/>
    <w:rsid w:val="00635CCA"/>
    <w:rsid w:val="00637FDA"/>
    <w:rsid w:val="0064114A"/>
    <w:rsid w:val="0064147B"/>
    <w:rsid w:val="006422E6"/>
    <w:rsid w:val="00642E76"/>
    <w:rsid w:val="00645FD2"/>
    <w:rsid w:val="006516E5"/>
    <w:rsid w:val="006545A7"/>
    <w:rsid w:val="00654B4C"/>
    <w:rsid w:val="006552DC"/>
    <w:rsid w:val="00661124"/>
    <w:rsid w:val="00663A84"/>
    <w:rsid w:val="00664049"/>
    <w:rsid w:val="00673347"/>
    <w:rsid w:val="0067386D"/>
    <w:rsid w:val="00674BF6"/>
    <w:rsid w:val="0067545A"/>
    <w:rsid w:val="00675A77"/>
    <w:rsid w:val="00675D54"/>
    <w:rsid w:val="00677A14"/>
    <w:rsid w:val="00677ABB"/>
    <w:rsid w:val="00680502"/>
    <w:rsid w:val="00680641"/>
    <w:rsid w:val="00680F5B"/>
    <w:rsid w:val="0068449B"/>
    <w:rsid w:val="00684E34"/>
    <w:rsid w:val="00686365"/>
    <w:rsid w:val="0068710C"/>
    <w:rsid w:val="00687A95"/>
    <w:rsid w:val="00691067"/>
    <w:rsid w:val="00691A3C"/>
    <w:rsid w:val="00693100"/>
    <w:rsid w:val="0069503F"/>
    <w:rsid w:val="0069559D"/>
    <w:rsid w:val="006A1B61"/>
    <w:rsid w:val="006A52A2"/>
    <w:rsid w:val="006A601C"/>
    <w:rsid w:val="006B4256"/>
    <w:rsid w:val="006B73BC"/>
    <w:rsid w:val="006C332E"/>
    <w:rsid w:val="006C424C"/>
    <w:rsid w:val="006C58A4"/>
    <w:rsid w:val="006D3AEC"/>
    <w:rsid w:val="006D4B04"/>
    <w:rsid w:val="006D4B97"/>
    <w:rsid w:val="006D7C06"/>
    <w:rsid w:val="006E1430"/>
    <w:rsid w:val="006E3D40"/>
    <w:rsid w:val="006E57F5"/>
    <w:rsid w:val="006E7A80"/>
    <w:rsid w:val="006F28C0"/>
    <w:rsid w:val="006F2CB0"/>
    <w:rsid w:val="006F4D93"/>
    <w:rsid w:val="006F5CE4"/>
    <w:rsid w:val="006F7D28"/>
    <w:rsid w:val="007000ED"/>
    <w:rsid w:val="0070178A"/>
    <w:rsid w:val="00701DC0"/>
    <w:rsid w:val="0070256E"/>
    <w:rsid w:val="00702D47"/>
    <w:rsid w:val="00703680"/>
    <w:rsid w:val="007040E8"/>
    <w:rsid w:val="007057B4"/>
    <w:rsid w:val="00707991"/>
    <w:rsid w:val="00707DF8"/>
    <w:rsid w:val="00712A0E"/>
    <w:rsid w:val="00713114"/>
    <w:rsid w:val="007153EC"/>
    <w:rsid w:val="00715CE0"/>
    <w:rsid w:val="0071741D"/>
    <w:rsid w:val="007207A1"/>
    <w:rsid w:val="00720DF4"/>
    <w:rsid w:val="0072166A"/>
    <w:rsid w:val="00724420"/>
    <w:rsid w:val="00726C87"/>
    <w:rsid w:val="00727921"/>
    <w:rsid w:val="00730D4C"/>
    <w:rsid w:val="007334A8"/>
    <w:rsid w:val="0073365C"/>
    <w:rsid w:val="00734F27"/>
    <w:rsid w:val="00736124"/>
    <w:rsid w:val="007374BD"/>
    <w:rsid w:val="00737601"/>
    <w:rsid w:val="00741344"/>
    <w:rsid w:val="00743B16"/>
    <w:rsid w:val="00744036"/>
    <w:rsid w:val="00744661"/>
    <w:rsid w:val="00745065"/>
    <w:rsid w:val="0074580C"/>
    <w:rsid w:val="0075115F"/>
    <w:rsid w:val="007516C0"/>
    <w:rsid w:val="00753681"/>
    <w:rsid w:val="00754E92"/>
    <w:rsid w:val="00755C64"/>
    <w:rsid w:val="007608A5"/>
    <w:rsid w:val="00761727"/>
    <w:rsid w:val="00761FF2"/>
    <w:rsid w:val="00762A17"/>
    <w:rsid w:val="007632CA"/>
    <w:rsid w:val="00763724"/>
    <w:rsid w:val="0076554E"/>
    <w:rsid w:val="00765802"/>
    <w:rsid w:val="007679D8"/>
    <w:rsid w:val="0077166D"/>
    <w:rsid w:val="00772E80"/>
    <w:rsid w:val="00773632"/>
    <w:rsid w:val="00777E67"/>
    <w:rsid w:val="00782CC8"/>
    <w:rsid w:val="00784D37"/>
    <w:rsid w:val="00785CCA"/>
    <w:rsid w:val="00785FB9"/>
    <w:rsid w:val="0079098C"/>
    <w:rsid w:val="0079692E"/>
    <w:rsid w:val="007A280E"/>
    <w:rsid w:val="007A4502"/>
    <w:rsid w:val="007B0838"/>
    <w:rsid w:val="007B0F32"/>
    <w:rsid w:val="007B1272"/>
    <w:rsid w:val="007B30B0"/>
    <w:rsid w:val="007B56BC"/>
    <w:rsid w:val="007C193D"/>
    <w:rsid w:val="007C1A39"/>
    <w:rsid w:val="007C3ABD"/>
    <w:rsid w:val="007C3F5D"/>
    <w:rsid w:val="007C4244"/>
    <w:rsid w:val="007C5C41"/>
    <w:rsid w:val="007C6916"/>
    <w:rsid w:val="007C7498"/>
    <w:rsid w:val="007D03A2"/>
    <w:rsid w:val="007D0B25"/>
    <w:rsid w:val="007D53CE"/>
    <w:rsid w:val="007D6270"/>
    <w:rsid w:val="007D652A"/>
    <w:rsid w:val="007D7DDB"/>
    <w:rsid w:val="007E2477"/>
    <w:rsid w:val="007E3867"/>
    <w:rsid w:val="007E539D"/>
    <w:rsid w:val="007E57F3"/>
    <w:rsid w:val="007E59A8"/>
    <w:rsid w:val="007E68DD"/>
    <w:rsid w:val="007F1D81"/>
    <w:rsid w:val="007F3163"/>
    <w:rsid w:val="007F3F4A"/>
    <w:rsid w:val="007F4F09"/>
    <w:rsid w:val="007F578A"/>
    <w:rsid w:val="008001D7"/>
    <w:rsid w:val="008004E8"/>
    <w:rsid w:val="00801661"/>
    <w:rsid w:val="00802E6D"/>
    <w:rsid w:val="00802EB0"/>
    <w:rsid w:val="00805109"/>
    <w:rsid w:val="00815779"/>
    <w:rsid w:val="008163A3"/>
    <w:rsid w:val="008179EA"/>
    <w:rsid w:val="00820345"/>
    <w:rsid w:val="0082055D"/>
    <w:rsid w:val="00822370"/>
    <w:rsid w:val="0082264B"/>
    <w:rsid w:val="00822F29"/>
    <w:rsid w:val="00824059"/>
    <w:rsid w:val="00825A9F"/>
    <w:rsid w:val="00826DC2"/>
    <w:rsid w:val="008314DB"/>
    <w:rsid w:val="00831B6D"/>
    <w:rsid w:val="0083252B"/>
    <w:rsid w:val="008341B9"/>
    <w:rsid w:val="00836758"/>
    <w:rsid w:val="0084128A"/>
    <w:rsid w:val="00841F6E"/>
    <w:rsid w:val="008426C2"/>
    <w:rsid w:val="00843DA2"/>
    <w:rsid w:val="00844C2D"/>
    <w:rsid w:val="0084649F"/>
    <w:rsid w:val="00847483"/>
    <w:rsid w:val="00850384"/>
    <w:rsid w:val="00851E89"/>
    <w:rsid w:val="00852338"/>
    <w:rsid w:val="00856915"/>
    <w:rsid w:val="00857A11"/>
    <w:rsid w:val="00857DDD"/>
    <w:rsid w:val="00857E19"/>
    <w:rsid w:val="00861FC4"/>
    <w:rsid w:val="0086272D"/>
    <w:rsid w:val="00863726"/>
    <w:rsid w:val="0086382A"/>
    <w:rsid w:val="00864FF7"/>
    <w:rsid w:val="00866EE5"/>
    <w:rsid w:val="00870290"/>
    <w:rsid w:val="008702E3"/>
    <w:rsid w:val="00871A7F"/>
    <w:rsid w:val="0087234E"/>
    <w:rsid w:val="008763DE"/>
    <w:rsid w:val="00877607"/>
    <w:rsid w:val="00877947"/>
    <w:rsid w:val="00877F23"/>
    <w:rsid w:val="00880330"/>
    <w:rsid w:val="0088042D"/>
    <w:rsid w:val="0088169B"/>
    <w:rsid w:val="008829C5"/>
    <w:rsid w:val="008831FA"/>
    <w:rsid w:val="0089012D"/>
    <w:rsid w:val="0089103B"/>
    <w:rsid w:val="008913DB"/>
    <w:rsid w:val="00891E55"/>
    <w:rsid w:val="008931A5"/>
    <w:rsid w:val="008941A5"/>
    <w:rsid w:val="00894A32"/>
    <w:rsid w:val="00896F60"/>
    <w:rsid w:val="008971AA"/>
    <w:rsid w:val="00897811"/>
    <w:rsid w:val="008A0A1B"/>
    <w:rsid w:val="008A0DA6"/>
    <w:rsid w:val="008A12FE"/>
    <w:rsid w:val="008A1E54"/>
    <w:rsid w:val="008A2011"/>
    <w:rsid w:val="008A4212"/>
    <w:rsid w:val="008A4B68"/>
    <w:rsid w:val="008A6E4A"/>
    <w:rsid w:val="008B19E7"/>
    <w:rsid w:val="008B2E78"/>
    <w:rsid w:val="008B366F"/>
    <w:rsid w:val="008B437B"/>
    <w:rsid w:val="008B461B"/>
    <w:rsid w:val="008B59E8"/>
    <w:rsid w:val="008C027C"/>
    <w:rsid w:val="008C0675"/>
    <w:rsid w:val="008C1F2D"/>
    <w:rsid w:val="008C34CB"/>
    <w:rsid w:val="008C3AED"/>
    <w:rsid w:val="008C4A12"/>
    <w:rsid w:val="008C6F9E"/>
    <w:rsid w:val="008D0CD2"/>
    <w:rsid w:val="008D1522"/>
    <w:rsid w:val="008D2AE3"/>
    <w:rsid w:val="008D33B9"/>
    <w:rsid w:val="008D355C"/>
    <w:rsid w:val="008D4FD1"/>
    <w:rsid w:val="008D6485"/>
    <w:rsid w:val="008E0BCE"/>
    <w:rsid w:val="008E2F0F"/>
    <w:rsid w:val="008E4029"/>
    <w:rsid w:val="008E45AA"/>
    <w:rsid w:val="008E5E0A"/>
    <w:rsid w:val="008F146E"/>
    <w:rsid w:val="008F2C34"/>
    <w:rsid w:val="008F52FE"/>
    <w:rsid w:val="008F6187"/>
    <w:rsid w:val="008F63D4"/>
    <w:rsid w:val="008F65DB"/>
    <w:rsid w:val="008F77CF"/>
    <w:rsid w:val="00901AEE"/>
    <w:rsid w:val="00901C70"/>
    <w:rsid w:val="00901D4D"/>
    <w:rsid w:val="0090338F"/>
    <w:rsid w:val="009055B0"/>
    <w:rsid w:val="00911E29"/>
    <w:rsid w:val="00913AD5"/>
    <w:rsid w:val="00915D5F"/>
    <w:rsid w:val="00916FC8"/>
    <w:rsid w:val="009170EB"/>
    <w:rsid w:val="00917C9B"/>
    <w:rsid w:val="00920476"/>
    <w:rsid w:val="00920A55"/>
    <w:rsid w:val="009250B7"/>
    <w:rsid w:val="0092587F"/>
    <w:rsid w:val="00930763"/>
    <w:rsid w:val="009310BB"/>
    <w:rsid w:val="009363BF"/>
    <w:rsid w:val="009372C1"/>
    <w:rsid w:val="009378A5"/>
    <w:rsid w:val="00940655"/>
    <w:rsid w:val="00942546"/>
    <w:rsid w:val="0094265C"/>
    <w:rsid w:val="00947078"/>
    <w:rsid w:val="0095320C"/>
    <w:rsid w:val="00955CDF"/>
    <w:rsid w:val="00957651"/>
    <w:rsid w:val="0096224F"/>
    <w:rsid w:val="0096512F"/>
    <w:rsid w:val="00965735"/>
    <w:rsid w:val="00966192"/>
    <w:rsid w:val="00970B06"/>
    <w:rsid w:val="0097314A"/>
    <w:rsid w:val="00976CFA"/>
    <w:rsid w:val="00981983"/>
    <w:rsid w:val="00984E06"/>
    <w:rsid w:val="00990676"/>
    <w:rsid w:val="00994DA5"/>
    <w:rsid w:val="00995391"/>
    <w:rsid w:val="00996C97"/>
    <w:rsid w:val="009A207E"/>
    <w:rsid w:val="009B0583"/>
    <w:rsid w:val="009B33EA"/>
    <w:rsid w:val="009B3979"/>
    <w:rsid w:val="009B4B8D"/>
    <w:rsid w:val="009B5757"/>
    <w:rsid w:val="009C3031"/>
    <w:rsid w:val="009C4195"/>
    <w:rsid w:val="009C5D37"/>
    <w:rsid w:val="009C60E8"/>
    <w:rsid w:val="009D0F01"/>
    <w:rsid w:val="009D2187"/>
    <w:rsid w:val="009E0A31"/>
    <w:rsid w:val="009E13D6"/>
    <w:rsid w:val="009E2269"/>
    <w:rsid w:val="009E385E"/>
    <w:rsid w:val="009E4AFB"/>
    <w:rsid w:val="009E4D95"/>
    <w:rsid w:val="009E5CED"/>
    <w:rsid w:val="009E7303"/>
    <w:rsid w:val="009E7A3B"/>
    <w:rsid w:val="009E7E4C"/>
    <w:rsid w:val="009F0259"/>
    <w:rsid w:val="009F3D18"/>
    <w:rsid w:val="009F7126"/>
    <w:rsid w:val="00A007D4"/>
    <w:rsid w:val="00A00A5D"/>
    <w:rsid w:val="00A00C94"/>
    <w:rsid w:val="00A028AF"/>
    <w:rsid w:val="00A03EB1"/>
    <w:rsid w:val="00A04A91"/>
    <w:rsid w:val="00A0671E"/>
    <w:rsid w:val="00A07453"/>
    <w:rsid w:val="00A1159B"/>
    <w:rsid w:val="00A1332E"/>
    <w:rsid w:val="00A20C18"/>
    <w:rsid w:val="00A20D2A"/>
    <w:rsid w:val="00A2133B"/>
    <w:rsid w:val="00A243B1"/>
    <w:rsid w:val="00A273F3"/>
    <w:rsid w:val="00A30B45"/>
    <w:rsid w:val="00A31BED"/>
    <w:rsid w:val="00A32CAE"/>
    <w:rsid w:val="00A35C7C"/>
    <w:rsid w:val="00A4124A"/>
    <w:rsid w:val="00A45B91"/>
    <w:rsid w:val="00A519FB"/>
    <w:rsid w:val="00A525BA"/>
    <w:rsid w:val="00A55B86"/>
    <w:rsid w:val="00A56AF5"/>
    <w:rsid w:val="00A66440"/>
    <w:rsid w:val="00A67960"/>
    <w:rsid w:val="00A7104E"/>
    <w:rsid w:val="00A71625"/>
    <w:rsid w:val="00A74260"/>
    <w:rsid w:val="00A757D1"/>
    <w:rsid w:val="00A764D7"/>
    <w:rsid w:val="00A813BF"/>
    <w:rsid w:val="00A844F8"/>
    <w:rsid w:val="00A85CC0"/>
    <w:rsid w:val="00A94CC1"/>
    <w:rsid w:val="00A969DE"/>
    <w:rsid w:val="00A96DA2"/>
    <w:rsid w:val="00A9727B"/>
    <w:rsid w:val="00A979E9"/>
    <w:rsid w:val="00AA149C"/>
    <w:rsid w:val="00AA4489"/>
    <w:rsid w:val="00AA54B1"/>
    <w:rsid w:val="00AA57D7"/>
    <w:rsid w:val="00AA5918"/>
    <w:rsid w:val="00AA6067"/>
    <w:rsid w:val="00AA6576"/>
    <w:rsid w:val="00AA6B35"/>
    <w:rsid w:val="00AA731B"/>
    <w:rsid w:val="00AB18BD"/>
    <w:rsid w:val="00AB3FB2"/>
    <w:rsid w:val="00AB650D"/>
    <w:rsid w:val="00AC0827"/>
    <w:rsid w:val="00AC1B54"/>
    <w:rsid w:val="00AC46DA"/>
    <w:rsid w:val="00AC50B3"/>
    <w:rsid w:val="00AC61D6"/>
    <w:rsid w:val="00AD0939"/>
    <w:rsid w:val="00AD21B3"/>
    <w:rsid w:val="00AD3FFA"/>
    <w:rsid w:val="00AD44DC"/>
    <w:rsid w:val="00AD768C"/>
    <w:rsid w:val="00AE03B8"/>
    <w:rsid w:val="00AE0D1F"/>
    <w:rsid w:val="00AE0F73"/>
    <w:rsid w:val="00AE11F0"/>
    <w:rsid w:val="00AE3507"/>
    <w:rsid w:val="00AE592C"/>
    <w:rsid w:val="00AE6EC0"/>
    <w:rsid w:val="00AE7308"/>
    <w:rsid w:val="00AF05FA"/>
    <w:rsid w:val="00AF3584"/>
    <w:rsid w:val="00AF44F2"/>
    <w:rsid w:val="00AF72EC"/>
    <w:rsid w:val="00B05948"/>
    <w:rsid w:val="00B0688C"/>
    <w:rsid w:val="00B11419"/>
    <w:rsid w:val="00B130DD"/>
    <w:rsid w:val="00B131B0"/>
    <w:rsid w:val="00B1341D"/>
    <w:rsid w:val="00B13992"/>
    <w:rsid w:val="00B14609"/>
    <w:rsid w:val="00B151F8"/>
    <w:rsid w:val="00B15302"/>
    <w:rsid w:val="00B15878"/>
    <w:rsid w:val="00B15AB7"/>
    <w:rsid w:val="00B21DC0"/>
    <w:rsid w:val="00B227A6"/>
    <w:rsid w:val="00B23C16"/>
    <w:rsid w:val="00B2656C"/>
    <w:rsid w:val="00B3228D"/>
    <w:rsid w:val="00B32638"/>
    <w:rsid w:val="00B351A6"/>
    <w:rsid w:val="00B359FC"/>
    <w:rsid w:val="00B42CEC"/>
    <w:rsid w:val="00B43834"/>
    <w:rsid w:val="00B440F8"/>
    <w:rsid w:val="00B44A0D"/>
    <w:rsid w:val="00B473F4"/>
    <w:rsid w:val="00B524B6"/>
    <w:rsid w:val="00B52862"/>
    <w:rsid w:val="00B56BD4"/>
    <w:rsid w:val="00B604A8"/>
    <w:rsid w:val="00B60518"/>
    <w:rsid w:val="00B60C4E"/>
    <w:rsid w:val="00B665E6"/>
    <w:rsid w:val="00B71554"/>
    <w:rsid w:val="00B7292D"/>
    <w:rsid w:val="00B72EAB"/>
    <w:rsid w:val="00B73599"/>
    <w:rsid w:val="00B7402D"/>
    <w:rsid w:val="00B75147"/>
    <w:rsid w:val="00B7563C"/>
    <w:rsid w:val="00B810E8"/>
    <w:rsid w:val="00B82AA3"/>
    <w:rsid w:val="00B82B77"/>
    <w:rsid w:val="00B84052"/>
    <w:rsid w:val="00B84B34"/>
    <w:rsid w:val="00B85F9C"/>
    <w:rsid w:val="00B878DB"/>
    <w:rsid w:val="00B91EF0"/>
    <w:rsid w:val="00B92385"/>
    <w:rsid w:val="00B926FE"/>
    <w:rsid w:val="00B92755"/>
    <w:rsid w:val="00B92A8D"/>
    <w:rsid w:val="00B92D9A"/>
    <w:rsid w:val="00B93015"/>
    <w:rsid w:val="00B931CC"/>
    <w:rsid w:val="00B93B66"/>
    <w:rsid w:val="00B94615"/>
    <w:rsid w:val="00B94B50"/>
    <w:rsid w:val="00B972E1"/>
    <w:rsid w:val="00BA40A7"/>
    <w:rsid w:val="00BA6DFD"/>
    <w:rsid w:val="00BB0548"/>
    <w:rsid w:val="00BB05D0"/>
    <w:rsid w:val="00BB0DA8"/>
    <w:rsid w:val="00BB1911"/>
    <w:rsid w:val="00BB2506"/>
    <w:rsid w:val="00BB2A9D"/>
    <w:rsid w:val="00BB3A6A"/>
    <w:rsid w:val="00BB4F2D"/>
    <w:rsid w:val="00BB6758"/>
    <w:rsid w:val="00BC19C0"/>
    <w:rsid w:val="00BC1B8B"/>
    <w:rsid w:val="00BC3FB1"/>
    <w:rsid w:val="00BC515E"/>
    <w:rsid w:val="00BC6825"/>
    <w:rsid w:val="00BC7D96"/>
    <w:rsid w:val="00BD0345"/>
    <w:rsid w:val="00BD0AFF"/>
    <w:rsid w:val="00BD0DCF"/>
    <w:rsid w:val="00BD2247"/>
    <w:rsid w:val="00BD72DC"/>
    <w:rsid w:val="00BE2E4F"/>
    <w:rsid w:val="00BE318E"/>
    <w:rsid w:val="00BE53AF"/>
    <w:rsid w:val="00BF0FB3"/>
    <w:rsid w:val="00BF17D0"/>
    <w:rsid w:val="00BF1F3E"/>
    <w:rsid w:val="00BF3703"/>
    <w:rsid w:val="00BF3B23"/>
    <w:rsid w:val="00BF589A"/>
    <w:rsid w:val="00BF64F5"/>
    <w:rsid w:val="00C01406"/>
    <w:rsid w:val="00C015F5"/>
    <w:rsid w:val="00C020C0"/>
    <w:rsid w:val="00C04492"/>
    <w:rsid w:val="00C10AB0"/>
    <w:rsid w:val="00C11D50"/>
    <w:rsid w:val="00C123DC"/>
    <w:rsid w:val="00C1631E"/>
    <w:rsid w:val="00C17036"/>
    <w:rsid w:val="00C213FF"/>
    <w:rsid w:val="00C244F7"/>
    <w:rsid w:val="00C25780"/>
    <w:rsid w:val="00C26090"/>
    <w:rsid w:val="00C27C3C"/>
    <w:rsid w:val="00C338DB"/>
    <w:rsid w:val="00C35D42"/>
    <w:rsid w:val="00C3670C"/>
    <w:rsid w:val="00C37F0C"/>
    <w:rsid w:val="00C40951"/>
    <w:rsid w:val="00C41280"/>
    <w:rsid w:val="00C41E88"/>
    <w:rsid w:val="00C4790F"/>
    <w:rsid w:val="00C50733"/>
    <w:rsid w:val="00C5149A"/>
    <w:rsid w:val="00C5160A"/>
    <w:rsid w:val="00C517BE"/>
    <w:rsid w:val="00C52C51"/>
    <w:rsid w:val="00C56544"/>
    <w:rsid w:val="00C5678B"/>
    <w:rsid w:val="00C56A26"/>
    <w:rsid w:val="00C56DD5"/>
    <w:rsid w:val="00C61CB6"/>
    <w:rsid w:val="00C630A9"/>
    <w:rsid w:val="00C65F6F"/>
    <w:rsid w:val="00C66DE7"/>
    <w:rsid w:val="00C67469"/>
    <w:rsid w:val="00C709B6"/>
    <w:rsid w:val="00C70ECC"/>
    <w:rsid w:val="00C7244B"/>
    <w:rsid w:val="00C725DC"/>
    <w:rsid w:val="00C736A1"/>
    <w:rsid w:val="00C75EC2"/>
    <w:rsid w:val="00C83503"/>
    <w:rsid w:val="00C84DC3"/>
    <w:rsid w:val="00C85D5C"/>
    <w:rsid w:val="00C85FC3"/>
    <w:rsid w:val="00C867FE"/>
    <w:rsid w:val="00C9079F"/>
    <w:rsid w:val="00C914AD"/>
    <w:rsid w:val="00C91923"/>
    <w:rsid w:val="00C93E8A"/>
    <w:rsid w:val="00C951BE"/>
    <w:rsid w:val="00C96DFE"/>
    <w:rsid w:val="00C975D9"/>
    <w:rsid w:val="00C9767C"/>
    <w:rsid w:val="00CA09D2"/>
    <w:rsid w:val="00CA3011"/>
    <w:rsid w:val="00CA3074"/>
    <w:rsid w:val="00CA7134"/>
    <w:rsid w:val="00CB0367"/>
    <w:rsid w:val="00CB0B3C"/>
    <w:rsid w:val="00CB0D17"/>
    <w:rsid w:val="00CB1B84"/>
    <w:rsid w:val="00CB310C"/>
    <w:rsid w:val="00CB3622"/>
    <w:rsid w:val="00CB4030"/>
    <w:rsid w:val="00CB4568"/>
    <w:rsid w:val="00CB59CC"/>
    <w:rsid w:val="00CB5AA8"/>
    <w:rsid w:val="00CB5C15"/>
    <w:rsid w:val="00CB5E6B"/>
    <w:rsid w:val="00CB7DA8"/>
    <w:rsid w:val="00CC0486"/>
    <w:rsid w:val="00CC0964"/>
    <w:rsid w:val="00CC31C5"/>
    <w:rsid w:val="00CC78D0"/>
    <w:rsid w:val="00CD2B29"/>
    <w:rsid w:val="00CD4330"/>
    <w:rsid w:val="00CD5A81"/>
    <w:rsid w:val="00CD5BCC"/>
    <w:rsid w:val="00CD5F49"/>
    <w:rsid w:val="00CD6CA1"/>
    <w:rsid w:val="00CD7167"/>
    <w:rsid w:val="00CE35B3"/>
    <w:rsid w:val="00CE4376"/>
    <w:rsid w:val="00CF3C90"/>
    <w:rsid w:val="00CF3EEE"/>
    <w:rsid w:val="00CF4AFC"/>
    <w:rsid w:val="00CF6236"/>
    <w:rsid w:val="00CF716B"/>
    <w:rsid w:val="00D00439"/>
    <w:rsid w:val="00D0459A"/>
    <w:rsid w:val="00D06835"/>
    <w:rsid w:val="00D07A0C"/>
    <w:rsid w:val="00D102EF"/>
    <w:rsid w:val="00D122F0"/>
    <w:rsid w:val="00D21745"/>
    <w:rsid w:val="00D301DA"/>
    <w:rsid w:val="00D311CA"/>
    <w:rsid w:val="00D31DC3"/>
    <w:rsid w:val="00D32E67"/>
    <w:rsid w:val="00D350B1"/>
    <w:rsid w:val="00D3611F"/>
    <w:rsid w:val="00D43D32"/>
    <w:rsid w:val="00D46F57"/>
    <w:rsid w:val="00D47660"/>
    <w:rsid w:val="00D50926"/>
    <w:rsid w:val="00D537BF"/>
    <w:rsid w:val="00D55A74"/>
    <w:rsid w:val="00D56307"/>
    <w:rsid w:val="00D56CBB"/>
    <w:rsid w:val="00D56D09"/>
    <w:rsid w:val="00D601D5"/>
    <w:rsid w:val="00D62234"/>
    <w:rsid w:val="00D629C5"/>
    <w:rsid w:val="00D644C8"/>
    <w:rsid w:val="00D6733C"/>
    <w:rsid w:val="00D7156C"/>
    <w:rsid w:val="00D71A12"/>
    <w:rsid w:val="00D72D8B"/>
    <w:rsid w:val="00D750DB"/>
    <w:rsid w:val="00D75A08"/>
    <w:rsid w:val="00D75CAB"/>
    <w:rsid w:val="00D7651D"/>
    <w:rsid w:val="00D802D9"/>
    <w:rsid w:val="00D836CA"/>
    <w:rsid w:val="00D8476F"/>
    <w:rsid w:val="00D8512B"/>
    <w:rsid w:val="00D85652"/>
    <w:rsid w:val="00D90192"/>
    <w:rsid w:val="00D936B2"/>
    <w:rsid w:val="00D95D74"/>
    <w:rsid w:val="00DA1EB8"/>
    <w:rsid w:val="00DA1F43"/>
    <w:rsid w:val="00DA22BC"/>
    <w:rsid w:val="00DA5B01"/>
    <w:rsid w:val="00DA7A56"/>
    <w:rsid w:val="00DA7B8B"/>
    <w:rsid w:val="00DB56C3"/>
    <w:rsid w:val="00DC2857"/>
    <w:rsid w:val="00DC4C12"/>
    <w:rsid w:val="00DC6475"/>
    <w:rsid w:val="00DC73B5"/>
    <w:rsid w:val="00DC747F"/>
    <w:rsid w:val="00DD0D0E"/>
    <w:rsid w:val="00DD0EA1"/>
    <w:rsid w:val="00DD1C24"/>
    <w:rsid w:val="00DD2547"/>
    <w:rsid w:val="00DD3CDB"/>
    <w:rsid w:val="00DD46E9"/>
    <w:rsid w:val="00DD483F"/>
    <w:rsid w:val="00DE1854"/>
    <w:rsid w:val="00DE2FB0"/>
    <w:rsid w:val="00DE500E"/>
    <w:rsid w:val="00DE7367"/>
    <w:rsid w:val="00DE7DFD"/>
    <w:rsid w:val="00DF6F8F"/>
    <w:rsid w:val="00E0196C"/>
    <w:rsid w:val="00E03FE7"/>
    <w:rsid w:val="00E05889"/>
    <w:rsid w:val="00E1008A"/>
    <w:rsid w:val="00E102D6"/>
    <w:rsid w:val="00E11D78"/>
    <w:rsid w:val="00E13A2F"/>
    <w:rsid w:val="00E16820"/>
    <w:rsid w:val="00E1760A"/>
    <w:rsid w:val="00E178D2"/>
    <w:rsid w:val="00E17FAF"/>
    <w:rsid w:val="00E210F3"/>
    <w:rsid w:val="00E21B10"/>
    <w:rsid w:val="00E220B5"/>
    <w:rsid w:val="00E22444"/>
    <w:rsid w:val="00E23BDC"/>
    <w:rsid w:val="00E257E6"/>
    <w:rsid w:val="00E2624F"/>
    <w:rsid w:val="00E31244"/>
    <w:rsid w:val="00E31492"/>
    <w:rsid w:val="00E31CA5"/>
    <w:rsid w:val="00E35169"/>
    <w:rsid w:val="00E3583E"/>
    <w:rsid w:val="00E36514"/>
    <w:rsid w:val="00E4124E"/>
    <w:rsid w:val="00E43FE6"/>
    <w:rsid w:val="00E47415"/>
    <w:rsid w:val="00E475AB"/>
    <w:rsid w:val="00E4775D"/>
    <w:rsid w:val="00E503A8"/>
    <w:rsid w:val="00E519C8"/>
    <w:rsid w:val="00E565AC"/>
    <w:rsid w:val="00E56F12"/>
    <w:rsid w:val="00E63756"/>
    <w:rsid w:val="00E63C97"/>
    <w:rsid w:val="00E653AF"/>
    <w:rsid w:val="00E65D39"/>
    <w:rsid w:val="00E6689E"/>
    <w:rsid w:val="00E66EEC"/>
    <w:rsid w:val="00E73ED7"/>
    <w:rsid w:val="00E75B26"/>
    <w:rsid w:val="00E76A27"/>
    <w:rsid w:val="00E77438"/>
    <w:rsid w:val="00E80871"/>
    <w:rsid w:val="00E84C1A"/>
    <w:rsid w:val="00E84DCA"/>
    <w:rsid w:val="00E861B5"/>
    <w:rsid w:val="00E91BCE"/>
    <w:rsid w:val="00E96392"/>
    <w:rsid w:val="00E974B1"/>
    <w:rsid w:val="00E978EA"/>
    <w:rsid w:val="00EA32CD"/>
    <w:rsid w:val="00EA6255"/>
    <w:rsid w:val="00EA777E"/>
    <w:rsid w:val="00EB019A"/>
    <w:rsid w:val="00EB25D5"/>
    <w:rsid w:val="00EB27E1"/>
    <w:rsid w:val="00EB3BB9"/>
    <w:rsid w:val="00EB47ED"/>
    <w:rsid w:val="00EC0319"/>
    <w:rsid w:val="00EC10FC"/>
    <w:rsid w:val="00EC1DEF"/>
    <w:rsid w:val="00EC2335"/>
    <w:rsid w:val="00EC27B6"/>
    <w:rsid w:val="00EC32ED"/>
    <w:rsid w:val="00ED0F89"/>
    <w:rsid w:val="00ED1A3F"/>
    <w:rsid w:val="00ED1E61"/>
    <w:rsid w:val="00ED5B60"/>
    <w:rsid w:val="00EE1C27"/>
    <w:rsid w:val="00EE244B"/>
    <w:rsid w:val="00EE25E9"/>
    <w:rsid w:val="00EE3C71"/>
    <w:rsid w:val="00EE403B"/>
    <w:rsid w:val="00EE649A"/>
    <w:rsid w:val="00EE724B"/>
    <w:rsid w:val="00EE7EC9"/>
    <w:rsid w:val="00EF0835"/>
    <w:rsid w:val="00EF0A15"/>
    <w:rsid w:val="00EF252C"/>
    <w:rsid w:val="00EF4124"/>
    <w:rsid w:val="00EF41BD"/>
    <w:rsid w:val="00EF48DC"/>
    <w:rsid w:val="00EF559F"/>
    <w:rsid w:val="00EF7B07"/>
    <w:rsid w:val="00F048D1"/>
    <w:rsid w:val="00F04E99"/>
    <w:rsid w:val="00F055DA"/>
    <w:rsid w:val="00F06216"/>
    <w:rsid w:val="00F07D2F"/>
    <w:rsid w:val="00F13B97"/>
    <w:rsid w:val="00F1586A"/>
    <w:rsid w:val="00F16573"/>
    <w:rsid w:val="00F1682D"/>
    <w:rsid w:val="00F171BE"/>
    <w:rsid w:val="00F174EA"/>
    <w:rsid w:val="00F2199D"/>
    <w:rsid w:val="00F23465"/>
    <w:rsid w:val="00F31A03"/>
    <w:rsid w:val="00F33C67"/>
    <w:rsid w:val="00F34F90"/>
    <w:rsid w:val="00F36D96"/>
    <w:rsid w:val="00F40A1E"/>
    <w:rsid w:val="00F414C8"/>
    <w:rsid w:val="00F434FE"/>
    <w:rsid w:val="00F463E2"/>
    <w:rsid w:val="00F50655"/>
    <w:rsid w:val="00F507D8"/>
    <w:rsid w:val="00F5403F"/>
    <w:rsid w:val="00F5559E"/>
    <w:rsid w:val="00F559FB"/>
    <w:rsid w:val="00F5654C"/>
    <w:rsid w:val="00F65F6D"/>
    <w:rsid w:val="00F663CF"/>
    <w:rsid w:val="00F66BAB"/>
    <w:rsid w:val="00F67353"/>
    <w:rsid w:val="00F718CE"/>
    <w:rsid w:val="00F71A5D"/>
    <w:rsid w:val="00F75423"/>
    <w:rsid w:val="00F83D1E"/>
    <w:rsid w:val="00F83EAD"/>
    <w:rsid w:val="00F857F7"/>
    <w:rsid w:val="00F86B0A"/>
    <w:rsid w:val="00F86B66"/>
    <w:rsid w:val="00F875EC"/>
    <w:rsid w:val="00F908AD"/>
    <w:rsid w:val="00F932BA"/>
    <w:rsid w:val="00F96A5D"/>
    <w:rsid w:val="00FA219B"/>
    <w:rsid w:val="00FA21D2"/>
    <w:rsid w:val="00FA2B5A"/>
    <w:rsid w:val="00FA547E"/>
    <w:rsid w:val="00FB05BE"/>
    <w:rsid w:val="00FB0B43"/>
    <w:rsid w:val="00FB27CE"/>
    <w:rsid w:val="00FB4463"/>
    <w:rsid w:val="00FB5BE0"/>
    <w:rsid w:val="00FC5111"/>
    <w:rsid w:val="00FC534A"/>
    <w:rsid w:val="00FC5E24"/>
    <w:rsid w:val="00FC6241"/>
    <w:rsid w:val="00FC6B4C"/>
    <w:rsid w:val="00FC72F7"/>
    <w:rsid w:val="00FC72FA"/>
    <w:rsid w:val="00FC7AB2"/>
    <w:rsid w:val="00FD2DFF"/>
    <w:rsid w:val="00FD452B"/>
    <w:rsid w:val="00FE1BE4"/>
    <w:rsid w:val="00FE2AA9"/>
    <w:rsid w:val="00FE6532"/>
    <w:rsid w:val="00FF129F"/>
    <w:rsid w:val="00FF275E"/>
    <w:rsid w:val="00FF29A7"/>
    <w:rsid w:val="00FF40B2"/>
    <w:rsid w:val="00FF491A"/>
    <w:rsid w:val="00FF7A16"/>
    <w:rsid w:val="3B326B4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107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imes New Roman"/>
        <w:kern w:val="28"/>
        <w:sz w:val="24"/>
        <w:szCs w:val="24"/>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0945"/>
    <w:pPr>
      <w:widowControl w:val="0"/>
      <w:overflowPunct w:val="0"/>
      <w:autoSpaceDE w:val="0"/>
      <w:autoSpaceDN w:val="0"/>
      <w:adjustRightInd w:val="0"/>
      <w:spacing w:after="0" w:line="240" w:lineRule="auto"/>
      <w:textAlignment w:val="baseline"/>
    </w:pPr>
  </w:style>
  <w:style w:type="paragraph" w:styleId="Heading1">
    <w:name w:val="heading 1"/>
    <w:basedOn w:val="Normal"/>
    <w:next w:val="Normal"/>
    <w:link w:val="Heading1Char"/>
    <w:qFormat/>
    <w:rsid w:val="001B0945"/>
    <w:pPr>
      <w:numPr>
        <w:numId w:val="15"/>
      </w:numPr>
      <w:shd w:val="clear" w:color="auto" w:fill="BFBFBF" w:themeFill="background1" w:themeFillShade="BF"/>
      <w:spacing w:line="360" w:lineRule="auto"/>
      <w:outlineLvl w:val="0"/>
    </w:pPr>
    <w:rPr>
      <w:b/>
    </w:rPr>
  </w:style>
  <w:style w:type="paragraph" w:styleId="Heading2">
    <w:name w:val="heading 2"/>
    <w:basedOn w:val="Heading1"/>
    <w:next w:val="Normal"/>
    <w:link w:val="Heading2Char"/>
    <w:unhideWhenUsed/>
    <w:qFormat/>
    <w:rsid w:val="001B0945"/>
    <w:pPr>
      <w:numPr>
        <w:ilvl w:val="1"/>
      </w:numPr>
      <w:shd w:val="clear" w:color="auto" w:fill="auto"/>
      <w:outlineLvl w:val="1"/>
    </w:pPr>
  </w:style>
  <w:style w:type="paragraph" w:styleId="Heading3">
    <w:name w:val="heading 3"/>
    <w:basedOn w:val="Heading2"/>
    <w:next w:val="Normal"/>
    <w:link w:val="Heading3Char"/>
    <w:unhideWhenUsed/>
    <w:qFormat/>
    <w:rsid w:val="001B0945"/>
    <w:pPr>
      <w:numPr>
        <w:ilvl w:val="2"/>
      </w:numPr>
      <w:outlineLvl w:val="2"/>
    </w:pPr>
    <w:rPr>
      <w:i/>
    </w:rPr>
  </w:style>
  <w:style w:type="paragraph" w:styleId="Heading4">
    <w:name w:val="heading 4"/>
    <w:basedOn w:val="Heading3"/>
    <w:next w:val="Normal"/>
    <w:link w:val="Heading4Char"/>
    <w:unhideWhenUsed/>
    <w:qFormat/>
    <w:rsid w:val="001B0945"/>
    <w:pPr>
      <w:numPr>
        <w:ilvl w:val="3"/>
      </w:numPr>
      <w:outlineLvl w:val="3"/>
    </w:pPr>
  </w:style>
  <w:style w:type="paragraph" w:styleId="Heading5">
    <w:name w:val="heading 5"/>
    <w:basedOn w:val="Normal"/>
    <w:next w:val="Normal"/>
    <w:link w:val="Heading5Char"/>
    <w:uiPriority w:val="9"/>
    <w:semiHidden/>
    <w:unhideWhenUsed/>
    <w:qFormat/>
    <w:rsid w:val="00B473F4"/>
    <w:pPr>
      <w:keepNext/>
      <w:keepLines/>
      <w:numPr>
        <w:ilvl w:val="4"/>
        <w:numId w:val="15"/>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473F4"/>
    <w:pPr>
      <w:keepNext/>
      <w:keepLines/>
      <w:numPr>
        <w:ilvl w:val="5"/>
        <w:numId w:val="15"/>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473F4"/>
    <w:pPr>
      <w:keepNext/>
      <w:keepLines/>
      <w:numPr>
        <w:ilvl w:val="6"/>
        <w:numId w:val="1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473F4"/>
    <w:pPr>
      <w:keepNext/>
      <w:keepLines/>
      <w:numPr>
        <w:ilvl w:val="7"/>
        <w:numId w:val="15"/>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B473F4"/>
    <w:pPr>
      <w:keepNext/>
      <w:keepLines/>
      <w:numPr>
        <w:ilvl w:val="8"/>
        <w:numId w:val="15"/>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0945"/>
    <w:rPr>
      <w:rFonts w:ascii="Times New Roman" w:eastAsia="Times New Roman" w:hAnsi="Times New Roman" w:cs="Times New Roman"/>
      <w:b/>
      <w:kern w:val="28"/>
      <w:sz w:val="24"/>
      <w:szCs w:val="24"/>
      <w:shd w:val="clear" w:color="auto" w:fill="BFBFBF" w:themeFill="background1" w:themeFillShade="BF"/>
    </w:rPr>
  </w:style>
  <w:style w:type="character" w:customStyle="1" w:styleId="Heading2Char">
    <w:name w:val="Heading 2 Char"/>
    <w:basedOn w:val="DefaultParagraphFont"/>
    <w:link w:val="Heading2"/>
    <w:rsid w:val="001B0945"/>
    <w:rPr>
      <w:rFonts w:ascii="Times New Roman" w:eastAsia="Times New Roman" w:hAnsi="Times New Roman" w:cs="Times New Roman"/>
      <w:b/>
      <w:kern w:val="28"/>
      <w:sz w:val="24"/>
      <w:szCs w:val="24"/>
    </w:rPr>
  </w:style>
  <w:style w:type="character" w:customStyle="1" w:styleId="Heading3Char">
    <w:name w:val="Heading 3 Char"/>
    <w:basedOn w:val="DefaultParagraphFont"/>
    <w:link w:val="Heading3"/>
    <w:rsid w:val="001B0945"/>
    <w:rPr>
      <w:rFonts w:ascii="Times New Roman" w:eastAsia="Times New Roman" w:hAnsi="Times New Roman" w:cs="Times New Roman"/>
      <w:b/>
      <w:i/>
      <w:kern w:val="28"/>
      <w:sz w:val="24"/>
      <w:szCs w:val="24"/>
    </w:rPr>
  </w:style>
  <w:style w:type="character" w:customStyle="1" w:styleId="Heading4Char">
    <w:name w:val="Heading 4 Char"/>
    <w:basedOn w:val="DefaultParagraphFont"/>
    <w:link w:val="Heading4"/>
    <w:rsid w:val="001B0945"/>
    <w:rPr>
      <w:rFonts w:ascii="Times New Roman" w:eastAsia="Times New Roman" w:hAnsi="Times New Roman" w:cs="Times New Roman"/>
      <w:b/>
      <w:i/>
      <w:kern w:val="28"/>
      <w:sz w:val="24"/>
      <w:szCs w:val="24"/>
    </w:rPr>
  </w:style>
  <w:style w:type="paragraph" w:styleId="Header">
    <w:name w:val="header"/>
    <w:basedOn w:val="Normal"/>
    <w:link w:val="HeaderChar"/>
    <w:rsid w:val="001B0945"/>
    <w:pPr>
      <w:tabs>
        <w:tab w:val="center" w:pos="4320"/>
        <w:tab w:val="right" w:pos="8640"/>
      </w:tabs>
    </w:pPr>
  </w:style>
  <w:style w:type="character" w:customStyle="1" w:styleId="HeaderChar">
    <w:name w:val="Header Char"/>
    <w:basedOn w:val="DefaultParagraphFont"/>
    <w:link w:val="Header"/>
    <w:rsid w:val="001B0945"/>
    <w:rPr>
      <w:rFonts w:ascii="Times New Roman" w:eastAsia="Times New Roman" w:hAnsi="Times New Roman" w:cs="Times New Roman"/>
      <w:kern w:val="28"/>
      <w:sz w:val="20"/>
      <w:szCs w:val="20"/>
    </w:rPr>
  </w:style>
  <w:style w:type="paragraph" w:styleId="Footer">
    <w:name w:val="footer"/>
    <w:basedOn w:val="Normal"/>
    <w:link w:val="FooterChar"/>
    <w:uiPriority w:val="99"/>
    <w:rsid w:val="001B0945"/>
    <w:pPr>
      <w:tabs>
        <w:tab w:val="center" w:pos="4320"/>
        <w:tab w:val="right" w:pos="8640"/>
      </w:tabs>
    </w:pPr>
  </w:style>
  <w:style w:type="character" w:customStyle="1" w:styleId="FooterChar">
    <w:name w:val="Footer Char"/>
    <w:basedOn w:val="DefaultParagraphFont"/>
    <w:link w:val="Footer"/>
    <w:uiPriority w:val="99"/>
    <w:rsid w:val="001B0945"/>
    <w:rPr>
      <w:rFonts w:ascii="Times New Roman" w:eastAsia="Times New Roman" w:hAnsi="Times New Roman" w:cs="Times New Roman"/>
      <w:kern w:val="28"/>
      <w:sz w:val="20"/>
      <w:szCs w:val="20"/>
    </w:rPr>
  </w:style>
  <w:style w:type="paragraph" w:styleId="ListParagraph">
    <w:name w:val="List Paragraph"/>
    <w:basedOn w:val="Normal"/>
    <w:link w:val="ListParagraphChar"/>
    <w:uiPriority w:val="34"/>
    <w:qFormat/>
    <w:rsid w:val="001B0945"/>
    <w:pPr>
      <w:ind w:left="720"/>
      <w:contextualSpacing/>
    </w:pPr>
  </w:style>
  <w:style w:type="paragraph" w:styleId="TOC1">
    <w:name w:val="toc 1"/>
    <w:basedOn w:val="Normal"/>
    <w:next w:val="Normal"/>
    <w:autoRedefine/>
    <w:uiPriority w:val="39"/>
    <w:rsid w:val="00626575"/>
    <w:pPr>
      <w:tabs>
        <w:tab w:val="left" w:pos="403"/>
        <w:tab w:val="right" w:leader="dot" w:pos="9394"/>
      </w:tabs>
      <w:spacing w:after="240" w:line="360" w:lineRule="auto"/>
      <w:jc w:val="center"/>
    </w:pPr>
    <w:rPr>
      <w:b/>
    </w:rPr>
  </w:style>
  <w:style w:type="paragraph" w:styleId="TOC2">
    <w:name w:val="toc 2"/>
    <w:basedOn w:val="Normal"/>
    <w:next w:val="Normal"/>
    <w:autoRedefine/>
    <w:uiPriority w:val="39"/>
    <w:rsid w:val="001B0945"/>
    <w:pPr>
      <w:tabs>
        <w:tab w:val="left" w:pos="660"/>
        <w:tab w:val="right" w:leader="dot" w:pos="9394"/>
      </w:tabs>
      <w:spacing w:line="360" w:lineRule="auto"/>
      <w:ind w:left="198"/>
    </w:pPr>
  </w:style>
  <w:style w:type="character" w:styleId="Hyperlink">
    <w:name w:val="Hyperlink"/>
    <w:uiPriority w:val="99"/>
    <w:unhideWhenUsed/>
    <w:rsid w:val="001B0945"/>
    <w:rPr>
      <w:color w:val="0000FF"/>
      <w:u w:val="single"/>
    </w:rPr>
  </w:style>
  <w:style w:type="paragraph" w:styleId="TOC3">
    <w:name w:val="toc 3"/>
    <w:basedOn w:val="Normal"/>
    <w:next w:val="Normal"/>
    <w:autoRedefine/>
    <w:uiPriority w:val="39"/>
    <w:rsid w:val="001B0945"/>
    <w:pPr>
      <w:spacing w:line="360" w:lineRule="auto"/>
      <w:ind w:left="403"/>
    </w:pPr>
  </w:style>
  <w:style w:type="paragraph" w:customStyle="1" w:styleId="NCPEtemp3">
    <w:name w:val="NCPE_temp3"/>
    <w:basedOn w:val="Normal"/>
    <w:link w:val="NCPEtemp3Char"/>
    <w:qFormat/>
    <w:rsid w:val="001B0945"/>
    <w:pPr>
      <w:spacing w:line="360" w:lineRule="auto"/>
    </w:pPr>
    <w:rPr>
      <w:i/>
      <w:color w:val="0070C0"/>
      <w:lang w:val="en-US"/>
    </w:rPr>
  </w:style>
  <w:style w:type="character" w:customStyle="1" w:styleId="NCPEtemp3Char">
    <w:name w:val="NCPE_temp3 Char"/>
    <w:link w:val="NCPEtemp3"/>
    <w:rsid w:val="001B0945"/>
    <w:rPr>
      <w:rFonts w:ascii="Times New Roman" w:eastAsia="Times New Roman" w:hAnsi="Times New Roman" w:cs="Times New Roman"/>
      <w:i/>
      <w:color w:val="0070C0"/>
      <w:kern w:val="28"/>
      <w:sz w:val="24"/>
      <w:szCs w:val="20"/>
      <w:lang w:val="en-US"/>
    </w:rPr>
  </w:style>
  <w:style w:type="paragraph" w:styleId="TOC4">
    <w:name w:val="toc 4"/>
    <w:basedOn w:val="Normal"/>
    <w:next w:val="Normal"/>
    <w:autoRedefine/>
    <w:uiPriority w:val="39"/>
    <w:rsid w:val="00755C64"/>
    <w:pPr>
      <w:tabs>
        <w:tab w:val="left" w:pos="1134"/>
        <w:tab w:val="right" w:leader="dot" w:pos="9394"/>
      </w:tabs>
      <w:spacing w:line="360" w:lineRule="auto"/>
      <w:ind w:left="601"/>
    </w:pPr>
    <w:rPr>
      <w:i/>
    </w:rPr>
  </w:style>
  <w:style w:type="character" w:styleId="FollowedHyperlink">
    <w:name w:val="FollowedHyperlink"/>
    <w:basedOn w:val="DefaultParagraphFont"/>
    <w:uiPriority w:val="99"/>
    <w:semiHidden/>
    <w:unhideWhenUsed/>
    <w:rsid w:val="007E2477"/>
    <w:rPr>
      <w:color w:val="800080" w:themeColor="followedHyperlink"/>
      <w:u w:val="single"/>
    </w:rPr>
  </w:style>
  <w:style w:type="character" w:customStyle="1" w:styleId="paragraphChar1">
    <w:name w:val="paragraph Char1"/>
    <w:link w:val="paragraph"/>
    <w:uiPriority w:val="99"/>
    <w:locked/>
    <w:rsid w:val="00D350B1"/>
    <w:rPr>
      <w:rFonts w:ascii="Arial" w:hAnsi="Arial"/>
    </w:rPr>
  </w:style>
  <w:style w:type="paragraph" w:customStyle="1" w:styleId="paragraph">
    <w:name w:val="paragraph"/>
    <w:basedOn w:val="Normal"/>
    <w:link w:val="paragraphChar1"/>
    <w:uiPriority w:val="99"/>
    <w:qFormat/>
    <w:rsid w:val="00D350B1"/>
    <w:pPr>
      <w:widowControl/>
      <w:overflowPunct/>
      <w:autoSpaceDE/>
      <w:autoSpaceDN/>
      <w:adjustRightInd/>
      <w:spacing w:before="200" w:after="200" w:line="320" w:lineRule="exact"/>
      <w:jc w:val="both"/>
      <w:textAlignment w:val="auto"/>
    </w:pPr>
    <w:rPr>
      <w:rFonts w:ascii="Arial" w:hAnsi="Arial" w:cstheme="minorBidi"/>
      <w:kern w:val="0"/>
      <w:sz w:val="22"/>
      <w:szCs w:val="22"/>
    </w:rPr>
  </w:style>
  <w:style w:type="character" w:styleId="EndnoteReference">
    <w:name w:val="endnote reference"/>
    <w:basedOn w:val="DefaultParagraphFont"/>
    <w:uiPriority w:val="99"/>
    <w:semiHidden/>
    <w:rsid w:val="009E7E4C"/>
    <w:rPr>
      <w:vertAlign w:val="superscript"/>
    </w:rPr>
  </w:style>
  <w:style w:type="character" w:customStyle="1" w:styleId="name">
    <w:name w:val="name"/>
    <w:basedOn w:val="DefaultParagraphFont"/>
    <w:rsid w:val="00FF129F"/>
  </w:style>
  <w:style w:type="paragraph" w:styleId="BalloonText">
    <w:name w:val="Balloon Text"/>
    <w:basedOn w:val="Normal"/>
    <w:link w:val="BalloonTextChar"/>
    <w:uiPriority w:val="99"/>
    <w:semiHidden/>
    <w:unhideWhenUsed/>
    <w:rsid w:val="0055642E"/>
    <w:rPr>
      <w:rFonts w:ascii="Tahoma" w:hAnsi="Tahoma" w:cs="Tahoma"/>
      <w:sz w:val="16"/>
      <w:szCs w:val="16"/>
    </w:rPr>
  </w:style>
  <w:style w:type="character" w:customStyle="1" w:styleId="BalloonTextChar">
    <w:name w:val="Balloon Text Char"/>
    <w:basedOn w:val="DefaultParagraphFont"/>
    <w:link w:val="BalloonText"/>
    <w:uiPriority w:val="99"/>
    <w:semiHidden/>
    <w:rsid w:val="0055642E"/>
    <w:rPr>
      <w:rFonts w:ascii="Tahoma" w:eastAsia="Times New Roman" w:hAnsi="Tahoma" w:cs="Tahoma"/>
      <w:kern w:val="28"/>
      <w:sz w:val="16"/>
      <w:szCs w:val="16"/>
    </w:rPr>
  </w:style>
  <w:style w:type="paragraph" w:styleId="Revision">
    <w:name w:val="Revision"/>
    <w:hidden/>
    <w:uiPriority w:val="99"/>
    <w:semiHidden/>
    <w:rsid w:val="00512D9C"/>
    <w:pPr>
      <w:spacing w:after="0" w:line="240" w:lineRule="auto"/>
    </w:pPr>
    <w:rPr>
      <w:rFonts w:ascii="Times New Roman" w:eastAsia="Times New Roman" w:hAnsi="Times New Roman"/>
      <w:sz w:val="20"/>
      <w:szCs w:val="20"/>
    </w:rPr>
  </w:style>
  <w:style w:type="table" w:styleId="TableGrid">
    <w:name w:val="Table Grid"/>
    <w:basedOn w:val="TableNormal"/>
    <w:uiPriority w:val="59"/>
    <w:rsid w:val="00675A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Char"/>
    <w:rsid w:val="00675A77"/>
    <w:pPr>
      <w:autoSpaceDE w:val="0"/>
      <w:autoSpaceDN w:val="0"/>
      <w:adjustRightInd w:val="0"/>
      <w:spacing w:after="0" w:line="240" w:lineRule="auto"/>
    </w:pPr>
    <w:rPr>
      <w:rFonts w:cs="Calibri"/>
      <w:color w:val="000000"/>
    </w:rPr>
  </w:style>
  <w:style w:type="character" w:customStyle="1" w:styleId="hitinf">
    <w:name w:val="hit_inf"/>
    <w:basedOn w:val="DefaultParagraphFont"/>
    <w:rsid w:val="00C338DB"/>
  </w:style>
  <w:style w:type="character" w:customStyle="1" w:styleId="term">
    <w:name w:val="term"/>
    <w:basedOn w:val="DefaultParagraphFont"/>
    <w:rsid w:val="00C338DB"/>
  </w:style>
  <w:style w:type="paragraph" w:customStyle="1" w:styleId="Appendix">
    <w:name w:val="Appendix"/>
    <w:basedOn w:val="Normal"/>
    <w:link w:val="AppendixChar"/>
    <w:qFormat/>
    <w:rsid w:val="008C4A12"/>
    <w:pPr>
      <w:widowControl/>
      <w:overflowPunct/>
      <w:autoSpaceDE/>
      <w:autoSpaceDN/>
      <w:adjustRightInd/>
      <w:spacing w:line="360" w:lineRule="auto"/>
      <w:jc w:val="both"/>
      <w:textAlignment w:val="auto"/>
    </w:pPr>
    <w:rPr>
      <w:rFonts w:ascii="Arial" w:hAnsi="Arial"/>
      <w:b/>
      <w:color w:val="4F81BD"/>
      <w:kern w:val="0"/>
      <w:sz w:val="22"/>
      <w:szCs w:val="22"/>
      <w:lang w:val="x-none"/>
    </w:rPr>
  </w:style>
  <w:style w:type="character" w:customStyle="1" w:styleId="AppendixChar">
    <w:name w:val="Appendix Char"/>
    <w:link w:val="Appendix"/>
    <w:rsid w:val="008C4A12"/>
    <w:rPr>
      <w:rFonts w:ascii="Arial" w:eastAsia="Times New Roman" w:hAnsi="Arial" w:cs="Times New Roman"/>
      <w:b/>
      <w:color w:val="4F81BD"/>
      <w:lang w:val="x-none"/>
    </w:rPr>
  </w:style>
  <w:style w:type="paragraph" w:styleId="BodyText">
    <w:name w:val="Body Text"/>
    <w:basedOn w:val="Normal"/>
    <w:link w:val="BodyTextChar"/>
    <w:qFormat/>
    <w:rsid w:val="008C4A12"/>
    <w:pPr>
      <w:widowControl/>
      <w:overflowPunct/>
      <w:autoSpaceDE/>
      <w:autoSpaceDN/>
      <w:adjustRightInd/>
      <w:spacing w:line="360" w:lineRule="auto"/>
      <w:textAlignment w:val="auto"/>
    </w:pPr>
    <w:rPr>
      <w:rFonts w:ascii="Arial" w:hAnsi="Arial"/>
      <w:color w:val="4F81BD"/>
      <w:kern w:val="0"/>
      <w:lang w:val="x-none"/>
    </w:rPr>
  </w:style>
  <w:style w:type="character" w:customStyle="1" w:styleId="BodyTextChar">
    <w:name w:val="Body Text Char"/>
    <w:basedOn w:val="DefaultParagraphFont"/>
    <w:link w:val="BodyText"/>
    <w:rsid w:val="008C4A12"/>
    <w:rPr>
      <w:rFonts w:ascii="Arial" w:eastAsia="Times New Roman" w:hAnsi="Arial" w:cs="Times New Roman"/>
      <w:color w:val="4F81BD"/>
      <w:sz w:val="20"/>
      <w:szCs w:val="20"/>
      <w:lang w:val="x-none"/>
    </w:rPr>
  </w:style>
  <w:style w:type="paragraph" w:styleId="NormalWeb">
    <w:name w:val="Normal (Web)"/>
    <w:basedOn w:val="Normal"/>
    <w:uiPriority w:val="99"/>
    <w:semiHidden/>
    <w:unhideWhenUsed/>
    <w:rsid w:val="00F96A5D"/>
    <w:pPr>
      <w:widowControl/>
      <w:overflowPunct/>
      <w:autoSpaceDE/>
      <w:autoSpaceDN/>
      <w:adjustRightInd/>
      <w:spacing w:before="100" w:beforeAutospacing="1" w:after="100" w:afterAutospacing="1"/>
      <w:textAlignment w:val="auto"/>
    </w:pPr>
    <w:rPr>
      <w:kern w:val="0"/>
      <w:lang w:eastAsia="en-IE"/>
    </w:rPr>
  </w:style>
  <w:style w:type="table" w:customStyle="1" w:styleId="TableGrid1">
    <w:name w:val="Table Grid1"/>
    <w:basedOn w:val="TableNormal"/>
    <w:next w:val="TableGrid"/>
    <w:uiPriority w:val="59"/>
    <w:rsid w:val="003738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920A55"/>
    <w:rPr>
      <w:rFonts w:ascii="Times New Roman" w:eastAsia="Times New Roman" w:hAnsi="Times New Roman" w:cs="Times New Roman"/>
      <w:kern w:val="28"/>
      <w:sz w:val="20"/>
      <w:szCs w:val="20"/>
    </w:rPr>
  </w:style>
  <w:style w:type="paragraph" w:customStyle="1" w:styleId="EndNoteBibliographyTitle">
    <w:name w:val="EndNote Bibliography Title"/>
    <w:basedOn w:val="Normal"/>
    <w:link w:val="EndNoteBibliographyTitleChar"/>
    <w:rsid w:val="008F2C34"/>
    <w:pPr>
      <w:jc w:val="center"/>
    </w:pPr>
    <w:rPr>
      <w:rFonts w:ascii="Times New Roman" w:hAnsi="Times New Roman"/>
      <w:noProof/>
      <w:lang w:val="en-US"/>
    </w:rPr>
  </w:style>
  <w:style w:type="character" w:customStyle="1" w:styleId="EndNoteBibliographyTitleChar">
    <w:name w:val="EndNote Bibliography Title Char"/>
    <w:basedOn w:val="ListParagraphChar"/>
    <w:link w:val="EndNoteBibliographyTitle"/>
    <w:rsid w:val="008F2C34"/>
    <w:rPr>
      <w:rFonts w:ascii="Times New Roman" w:eastAsia="Times New Roman" w:hAnsi="Times New Roman" w:cs="Times New Roman"/>
      <w:noProof/>
      <w:kern w:val="28"/>
      <w:sz w:val="20"/>
      <w:szCs w:val="20"/>
      <w:lang w:val="en-US"/>
    </w:rPr>
  </w:style>
  <w:style w:type="paragraph" w:customStyle="1" w:styleId="EndNoteBibliography">
    <w:name w:val="EndNote Bibliography"/>
    <w:basedOn w:val="Normal"/>
    <w:link w:val="EndNoteBibliographyChar"/>
    <w:rsid w:val="008F2C34"/>
    <w:rPr>
      <w:rFonts w:ascii="Times New Roman" w:hAnsi="Times New Roman"/>
      <w:noProof/>
      <w:lang w:val="en-US"/>
    </w:rPr>
  </w:style>
  <w:style w:type="character" w:customStyle="1" w:styleId="EndNoteBibliographyChar">
    <w:name w:val="EndNote Bibliography Char"/>
    <w:basedOn w:val="ListParagraphChar"/>
    <w:link w:val="EndNoteBibliography"/>
    <w:rsid w:val="008F2C34"/>
    <w:rPr>
      <w:rFonts w:ascii="Times New Roman" w:eastAsia="Times New Roman" w:hAnsi="Times New Roman" w:cs="Times New Roman"/>
      <w:noProof/>
      <w:kern w:val="28"/>
      <w:sz w:val="20"/>
      <w:szCs w:val="20"/>
      <w:lang w:val="en-US"/>
    </w:rPr>
  </w:style>
  <w:style w:type="paragraph" w:customStyle="1" w:styleId="NCPERG1">
    <w:name w:val="NCPERG1"/>
    <w:basedOn w:val="Heading2"/>
    <w:link w:val="NCPERG1Char"/>
    <w:qFormat/>
    <w:rsid w:val="00402595"/>
    <w:pPr>
      <w:numPr>
        <w:ilvl w:val="0"/>
        <w:numId w:val="14"/>
      </w:numPr>
      <w:pBdr>
        <w:bottom w:val="single" w:sz="4" w:space="1" w:color="auto"/>
      </w:pBdr>
      <w:spacing w:before="480" w:after="480"/>
    </w:pPr>
    <w:rPr>
      <w:rFonts w:asciiTheme="minorHAnsi" w:hAnsiTheme="minorHAnsi" w:cstheme="minorHAnsi"/>
      <w:color w:val="2C37A0"/>
      <w:sz w:val="32"/>
    </w:rPr>
  </w:style>
  <w:style w:type="paragraph" w:customStyle="1" w:styleId="NCPERG2">
    <w:name w:val="NCPERG 2"/>
    <w:basedOn w:val="Heading4"/>
    <w:link w:val="NCPERG2Char"/>
    <w:qFormat/>
    <w:rsid w:val="00402595"/>
    <w:pPr>
      <w:numPr>
        <w:ilvl w:val="1"/>
        <w:numId w:val="14"/>
      </w:numPr>
      <w:spacing w:before="240" w:after="120"/>
      <w:ind w:left="792"/>
    </w:pPr>
    <w:rPr>
      <w:rFonts w:asciiTheme="minorHAnsi" w:hAnsiTheme="minorHAnsi" w:cstheme="minorHAnsi"/>
      <w:i w:val="0"/>
      <w:color w:val="2C37A0"/>
    </w:rPr>
  </w:style>
  <w:style w:type="character" w:customStyle="1" w:styleId="NCPERG1Char">
    <w:name w:val="NCPERG1 Char"/>
    <w:basedOn w:val="Heading2Char"/>
    <w:link w:val="NCPERG1"/>
    <w:rsid w:val="00402595"/>
    <w:rPr>
      <w:rFonts w:ascii="Times New Roman" w:eastAsia="Times New Roman" w:hAnsi="Times New Roman" w:cstheme="minorHAnsi"/>
      <w:b/>
      <w:color w:val="2C37A0"/>
      <w:kern w:val="28"/>
      <w:sz w:val="32"/>
      <w:szCs w:val="24"/>
    </w:rPr>
  </w:style>
  <w:style w:type="paragraph" w:customStyle="1" w:styleId="NCPERG3">
    <w:name w:val="NCPERG 3"/>
    <w:basedOn w:val="Heading4"/>
    <w:link w:val="NCPERG3Char"/>
    <w:qFormat/>
    <w:rsid w:val="00F40A1E"/>
    <w:pPr>
      <w:numPr>
        <w:ilvl w:val="2"/>
        <w:numId w:val="14"/>
      </w:numPr>
      <w:spacing w:line="480" w:lineRule="auto"/>
    </w:pPr>
    <w:rPr>
      <w:rFonts w:asciiTheme="minorHAnsi" w:hAnsiTheme="minorHAnsi" w:cs="Arial"/>
      <w:i w:val="0"/>
      <w:color w:val="2C37A0"/>
    </w:rPr>
  </w:style>
  <w:style w:type="character" w:customStyle="1" w:styleId="NCPERG2Char">
    <w:name w:val="NCPERG 2 Char"/>
    <w:basedOn w:val="Heading4Char"/>
    <w:link w:val="NCPERG2"/>
    <w:rsid w:val="00402595"/>
    <w:rPr>
      <w:rFonts w:ascii="Times New Roman" w:eastAsia="Times New Roman" w:hAnsi="Times New Roman" w:cstheme="minorHAnsi"/>
      <w:b/>
      <w:i w:val="0"/>
      <w:color w:val="2C37A0"/>
      <w:kern w:val="28"/>
      <w:sz w:val="24"/>
      <w:szCs w:val="24"/>
    </w:rPr>
  </w:style>
  <w:style w:type="paragraph" w:customStyle="1" w:styleId="NCPERG4">
    <w:name w:val="NCPERG 4"/>
    <w:basedOn w:val="Default"/>
    <w:link w:val="NCPERG4Char"/>
    <w:qFormat/>
    <w:rsid w:val="00F40A1E"/>
    <w:pPr>
      <w:numPr>
        <w:ilvl w:val="3"/>
        <w:numId w:val="14"/>
      </w:numPr>
      <w:spacing w:line="360" w:lineRule="auto"/>
      <w:jc w:val="both"/>
    </w:pPr>
    <w:rPr>
      <w:i/>
      <w:color w:val="2C37A0"/>
    </w:rPr>
  </w:style>
  <w:style w:type="character" w:customStyle="1" w:styleId="NCPERG3Char">
    <w:name w:val="NCPERG 3 Char"/>
    <w:basedOn w:val="Heading4Char"/>
    <w:link w:val="NCPERG3"/>
    <w:rsid w:val="00F40A1E"/>
    <w:rPr>
      <w:rFonts w:ascii="Times New Roman" w:eastAsia="Times New Roman" w:hAnsi="Times New Roman" w:cs="Arial"/>
      <w:b/>
      <w:i w:val="0"/>
      <w:color w:val="2C37A0"/>
      <w:kern w:val="28"/>
      <w:sz w:val="24"/>
      <w:szCs w:val="24"/>
    </w:rPr>
  </w:style>
  <w:style w:type="character" w:customStyle="1" w:styleId="Heading5Char">
    <w:name w:val="Heading 5 Char"/>
    <w:basedOn w:val="DefaultParagraphFont"/>
    <w:link w:val="Heading5"/>
    <w:uiPriority w:val="9"/>
    <w:semiHidden/>
    <w:rsid w:val="00B473F4"/>
    <w:rPr>
      <w:rFonts w:asciiTheme="majorHAnsi" w:eastAsiaTheme="majorEastAsia" w:hAnsiTheme="majorHAnsi" w:cstheme="majorBidi"/>
      <w:color w:val="243F60" w:themeColor="accent1" w:themeShade="7F"/>
      <w:kern w:val="28"/>
      <w:sz w:val="20"/>
      <w:szCs w:val="20"/>
    </w:rPr>
  </w:style>
  <w:style w:type="character" w:customStyle="1" w:styleId="DefaultChar">
    <w:name w:val="Default Char"/>
    <w:basedOn w:val="DefaultParagraphFont"/>
    <w:link w:val="Default"/>
    <w:rsid w:val="00F40A1E"/>
    <w:rPr>
      <w:rFonts w:ascii="Calibri" w:hAnsi="Calibri" w:cs="Calibri"/>
      <w:color w:val="000000"/>
      <w:sz w:val="24"/>
      <w:szCs w:val="24"/>
    </w:rPr>
  </w:style>
  <w:style w:type="character" w:customStyle="1" w:styleId="NCPERG4Char">
    <w:name w:val="NCPERG 4 Char"/>
    <w:basedOn w:val="DefaultChar"/>
    <w:link w:val="NCPERG4"/>
    <w:rsid w:val="00F40A1E"/>
    <w:rPr>
      <w:rFonts w:ascii="Calibri" w:hAnsi="Calibri" w:cs="Calibri"/>
      <w:i/>
      <w:color w:val="2C37A0"/>
      <w:sz w:val="24"/>
      <w:szCs w:val="24"/>
    </w:rPr>
  </w:style>
  <w:style w:type="character" w:customStyle="1" w:styleId="Heading6Char">
    <w:name w:val="Heading 6 Char"/>
    <w:basedOn w:val="DefaultParagraphFont"/>
    <w:link w:val="Heading6"/>
    <w:uiPriority w:val="9"/>
    <w:semiHidden/>
    <w:rsid w:val="00B473F4"/>
    <w:rPr>
      <w:rFonts w:asciiTheme="majorHAnsi" w:eastAsiaTheme="majorEastAsia" w:hAnsiTheme="majorHAnsi" w:cstheme="majorBidi"/>
      <w:i/>
      <w:iCs/>
      <w:color w:val="243F60" w:themeColor="accent1" w:themeShade="7F"/>
      <w:kern w:val="28"/>
      <w:sz w:val="20"/>
      <w:szCs w:val="20"/>
    </w:rPr>
  </w:style>
  <w:style w:type="character" w:customStyle="1" w:styleId="Heading7Char">
    <w:name w:val="Heading 7 Char"/>
    <w:basedOn w:val="DefaultParagraphFont"/>
    <w:link w:val="Heading7"/>
    <w:uiPriority w:val="9"/>
    <w:semiHidden/>
    <w:rsid w:val="00B473F4"/>
    <w:rPr>
      <w:rFonts w:asciiTheme="majorHAnsi" w:eastAsiaTheme="majorEastAsia" w:hAnsiTheme="majorHAnsi" w:cstheme="majorBidi"/>
      <w:i/>
      <w:iCs/>
      <w:color w:val="404040" w:themeColor="text1" w:themeTint="BF"/>
      <w:kern w:val="28"/>
      <w:sz w:val="20"/>
      <w:szCs w:val="20"/>
    </w:rPr>
  </w:style>
  <w:style w:type="character" w:customStyle="1" w:styleId="Heading8Char">
    <w:name w:val="Heading 8 Char"/>
    <w:basedOn w:val="DefaultParagraphFont"/>
    <w:link w:val="Heading8"/>
    <w:uiPriority w:val="9"/>
    <w:semiHidden/>
    <w:rsid w:val="00B473F4"/>
    <w:rPr>
      <w:rFonts w:asciiTheme="majorHAnsi" w:eastAsiaTheme="majorEastAsia" w:hAnsiTheme="majorHAnsi" w:cstheme="majorBidi"/>
      <w:color w:val="404040" w:themeColor="text1" w:themeTint="BF"/>
      <w:kern w:val="28"/>
      <w:sz w:val="20"/>
      <w:szCs w:val="20"/>
    </w:rPr>
  </w:style>
  <w:style w:type="character" w:customStyle="1" w:styleId="Heading9Char">
    <w:name w:val="Heading 9 Char"/>
    <w:basedOn w:val="DefaultParagraphFont"/>
    <w:link w:val="Heading9"/>
    <w:uiPriority w:val="9"/>
    <w:semiHidden/>
    <w:rsid w:val="00B473F4"/>
    <w:rPr>
      <w:rFonts w:asciiTheme="majorHAnsi" w:eastAsiaTheme="majorEastAsia" w:hAnsiTheme="majorHAnsi" w:cstheme="majorBidi"/>
      <w:i/>
      <w:iCs/>
      <w:color w:val="404040" w:themeColor="text1" w:themeTint="BF"/>
      <w:kern w:val="28"/>
      <w:sz w:val="20"/>
      <w:szCs w:val="20"/>
    </w:rPr>
  </w:style>
  <w:style w:type="character" w:styleId="CommentReference">
    <w:name w:val="annotation reference"/>
    <w:basedOn w:val="DefaultParagraphFont"/>
    <w:uiPriority w:val="99"/>
    <w:semiHidden/>
    <w:unhideWhenUsed/>
    <w:rsid w:val="00D102EF"/>
    <w:rPr>
      <w:sz w:val="16"/>
      <w:szCs w:val="16"/>
    </w:rPr>
  </w:style>
  <w:style w:type="paragraph" w:styleId="CommentText">
    <w:name w:val="annotation text"/>
    <w:basedOn w:val="Normal"/>
    <w:link w:val="CommentTextChar"/>
    <w:uiPriority w:val="99"/>
    <w:unhideWhenUsed/>
    <w:rsid w:val="00D102EF"/>
  </w:style>
  <w:style w:type="character" w:customStyle="1" w:styleId="CommentTextChar">
    <w:name w:val="Comment Text Char"/>
    <w:basedOn w:val="DefaultParagraphFont"/>
    <w:link w:val="CommentText"/>
    <w:uiPriority w:val="99"/>
    <w:rsid w:val="00D102EF"/>
    <w:rPr>
      <w:rFonts w:ascii="Times New Roman" w:eastAsia="Times New Roman" w:hAnsi="Times New Roman" w:cs="Times New Roman"/>
      <w:kern w:val="28"/>
      <w:sz w:val="20"/>
      <w:szCs w:val="20"/>
    </w:rPr>
  </w:style>
  <w:style w:type="paragraph" w:styleId="CommentSubject">
    <w:name w:val="annotation subject"/>
    <w:basedOn w:val="CommentText"/>
    <w:next w:val="CommentText"/>
    <w:link w:val="CommentSubjectChar"/>
    <w:uiPriority w:val="99"/>
    <w:semiHidden/>
    <w:unhideWhenUsed/>
    <w:rsid w:val="00D102EF"/>
    <w:rPr>
      <w:b/>
      <w:bCs/>
    </w:rPr>
  </w:style>
  <w:style w:type="character" w:customStyle="1" w:styleId="CommentSubjectChar">
    <w:name w:val="Comment Subject Char"/>
    <w:basedOn w:val="CommentTextChar"/>
    <w:link w:val="CommentSubject"/>
    <w:uiPriority w:val="99"/>
    <w:semiHidden/>
    <w:rsid w:val="00D102EF"/>
    <w:rPr>
      <w:rFonts w:ascii="Times New Roman" w:eastAsia="Times New Roman" w:hAnsi="Times New Roman" w:cs="Times New Roman"/>
      <w:b/>
      <w:bCs/>
      <w:kern w:val="28"/>
      <w:sz w:val="20"/>
      <w:szCs w:val="20"/>
    </w:rPr>
  </w:style>
  <w:style w:type="paragraph" w:styleId="BodyTextIndent">
    <w:name w:val="Body Text Indent"/>
    <w:basedOn w:val="Normal"/>
    <w:link w:val="BodyTextIndentChar"/>
    <w:uiPriority w:val="99"/>
    <w:semiHidden/>
    <w:unhideWhenUsed/>
    <w:rsid w:val="009378A5"/>
    <w:pPr>
      <w:spacing w:after="120"/>
      <w:ind w:left="283"/>
    </w:pPr>
  </w:style>
  <w:style w:type="character" w:customStyle="1" w:styleId="BodyTextIndentChar">
    <w:name w:val="Body Text Indent Char"/>
    <w:basedOn w:val="DefaultParagraphFont"/>
    <w:link w:val="BodyTextIndent"/>
    <w:uiPriority w:val="99"/>
    <w:semiHidden/>
    <w:rsid w:val="009378A5"/>
    <w:rPr>
      <w:rFonts w:ascii="Times New Roman" w:eastAsia="Times New Roman" w:hAnsi="Times New Roman" w:cs="Times New Roman"/>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5341">
      <w:bodyDiv w:val="1"/>
      <w:marLeft w:val="0"/>
      <w:marRight w:val="0"/>
      <w:marTop w:val="0"/>
      <w:marBottom w:val="0"/>
      <w:divBdr>
        <w:top w:val="none" w:sz="0" w:space="0" w:color="auto"/>
        <w:left w:val="none" w:sz="0" w:space="0" w:color="auto"/>
        <w:bottom w:val="none" w:sz="0" w:space="0" w:color="auto"/>
        <w:right w:val="none" w:sz="0" w:space="0" w:color="auto"/>
      </w:divBdr>
    </w:div>
    <w:div w:id="12000541">
      <w:bodyDiv w:val="1"/>
      <w:marLeft w:val="0"/>
      <w:marRight w:val="0"/>
      <w:marTop w:val="0"/>
      <w:marBottom w:val="0"/>
      <w:divBdr>
        <w:top w:val="none" w:sz="0" w:space="0" w:color="auto"/>
        <w:left w:val="none" w:sz="0" w:space="0" w:color="auto"/>
        <w:bottom w:val="none" w:sz="0" w:space="0" w:color="auto"/>
        <w:right w:val="none" w:sz="0" w:space="0" w:color="auto"/>
      </w:divBdr>
    </w:div>
    <w:div w:id="57482454">
      <w:bodyDiv w:val="1"/>
      <w:marLeft w:val="0"/>
      <w:marRight w:val="0"/>
      <w:marTop w:val="0"/>
      <w:marBottom w:val="0"/>
      <w:divBdr>
        <w:top w:val="none" w:sz="0" w:space="0" w:color="auto"/>
        <w:left w:val="none" w:sz="0" w:space="0" w:color="auto"/>
        <w:bottom w:val="none" w:sz="0" w:space="0" w:color="auto"/>
        <w:right w:val="none" w:sz="0" w:space="0" w:color="auto"/>
      </w:divBdr>
    </w:div>
    <w:div w:id="135267164">
      <w:bodyDiv w:val="1"/>
      <w:marLeft w:val="0"/>
      <w:marRight w:val="0"/>
      <w:marTop w:val="0"/>
      <w:marBottom w:val="0"/>
      <w:divBdr>
        <w:top w:val="none" w:sz="0" w:space="0" w:color="auto"/>
        <w:left w:val="none" w:sz="0" w:space="0" w:color="auto"/>
        <w:bottom w:val="none" w:sz="0" w:space="0" w:color="auto"/>
        <w:right w:val="none" w:sz="0" w:space="0" w:color="auto"/>
      </w:divBdr>
    </w:div>
    <w:div w:id="185144442">
      <w:bodyDiv w:val="1"/>
      <w:marLeft w:val="0"/>
      <w:marRight w:val="0"/>
      <w:marTop w:val="0"/>
      <w:marBottom w:val="0"/>
      <w:divBdr>
        <w:top w:val="none" w:sz="0" w:space="0" w:color="auto"/>
        <w:left w:val="none" w:sz="0" w:space="0" w:color="auto"/>
        <w:bottom w:val="none" w:sz="0" w:space="0" w:color="auto"/>
        <w:right w:val="none" w:sz="0" w:space="0" w:color="auto"/>
      </w:divBdr>
    </w:div>
    <w:div w:id="206650925">
      <w:bodyDiv w:val="1"/>
      <w:marLeft w:val="0"/>
      <w:marRight w:val="0"/>
      <w:marTop w:val="0"/>
      <w:marBottom w:val="0"/>
      <w:divBdr>
        <w:top w:val="none" w:sz="0" w:space="0" w:color="auto"/>
        <w:left w:val="none" w:sz="0" w:space="0" w:color="auto"/>
        <w:bottom w:val="none" w:sz="0" w:space="0" w:color="auto"/>
        <w:right w:val="none" w:sz="0" w:space="0" w:color="auto"/>
      </w:divBdr>
    </w:div>
    <w:div w:id="339083307">
      <w:bodyDiv w:val="1"/>
      <w:marLeft w:val="0"/>
      <w:marRight w:val="0"/>
      <w:marTop w:val="0"/>
      <w:marBottom w:val="0"/>
      <w:divBdr>
        <w:top w:val="none" w:sz="0" w:space="0" w:color="auto"/>
        <w:left w:val="none" w:sz="0" w:space="0" w:color="auto"/>
        <w:bottom w:val="none" w:sz="0" w:space="0" w:color="auto"/>
        <w:right w:val="none" w:sz="0" w:space="0" w:color="auto"/>
      </w:divBdr>
    </w:div>
    <w:div w:id="352731786">
      <w:bodyDiv w:val="1"/>
      <w:marLeft w:val="0"/>
      <w:marRight w:val="0"/>
      <w:marTop w:val="0"/>
      <w:marBottom w:val="0"/>
      <w:divBdr>
        <w:top w:val="none" w:sz="0" w:space="0" w:color="auto"/>
        <w:left w:val="none" w:sz="0" w:space="0" w:color="auto"/>
        <w:bottom w:val="none" w:sz="0" w:space="0" w:color="auto"/>
        <w:right w:val="none" w:sz="0" w:space="0" w:color="auto"/>
      </w:divBdr>
    </w:div>
    <w:div w:id="428162170">
      <w:bodyDiv w:val="1"/>
      <w:marLeft w:val="0"/>
      <w:marRight w:val="0"/>
      <w:marTop w:val="0"/>
      <w:marBottom w:val="0"/>
      <w:divBdr>
        <w:top w:val="none" w:sz="0" w:space="0" w:color="auto"/>
        <w:left w:val="none" w:sz="0" w:space="0" w:color="auto"/>
        <w:bottom w:val="none" w:sz="0" w:space="0" w:color="auto"/>
        <w:right w:val="none" w:sz="0" w:space="0" w:color="auto"/>
      </w:divBdr>
    </w:div>
    <w:div w:id="429472773">
      <w:bodyDiv w:val="1"/>
      <w:marLeft w:val="0"/>
      <w:marRight w:val="0"/>
      <w:marTop w:val="0"/>
      <w:marBottom w:val="0"/>
      <w:divBdr>
        <w:top w:val="none" w:sz="0" w:space="0" w:color="auto"/>
        <w:left w:val="none" w:sz="0" w:space="0" w:color="auto"/>
        <w:bottom w:val="none" w:sz="0" w:space="0" w:color="auto"/>
        <w:right w:val="none" w:sz="0" w:space="0" w:color="auto"/>
      </w:divBdr>
    </w:div>
    <w:div w:id="441387528">
      <w:bodyDiv w:val="1"/>
      <w:marLeft w:val="0"/>
      <w:marRight w:val="0"/>
      <w:marTop w:val="0"/>
      <w:marBottom w:val="0"/>
      <w:divBdr>
        <w:top w:val="none" w:sz="0" w:space="0" w:color="auto"/>
        <w:left w:val="none" w:sz="0" w:space="0" w:color="auto"/>
        <w:bottom w:val="none" w:sz="0" w:space="0" w:color="auto"/>
        <w:right w:val="none" w:sz="0" w:space="0" w:color="auto"/>
      </w:divBdr>
    </w:div>
    <w:div w:id="452797727">
      <w:bodyDiv w:val="1"/>
      <w:marLeft w:val="0"/>
      <w:marRight w:val="0"/>
      <w:marTop w:val="0"/>
      <w:marBottom w:val="0"/>
      <w:divBdr>
        <w:top w:val="none" w:sz="0" w:space="0" w:color="auto"/>
        <w:left w:val="none" w:sz="0" w:space="0" w:color="auto"/>
        <w:bottom w:val="none" w:sz="0" w:space="0" w:color="auto"/>
        <w:right w:val="none" w:sz="0" w:space="0" w:color="auto"/>
      </w:divBdr>
    </w:div>
    <w:div w:id="460073868">
      <w:bodyDiv w:val="1"/>
      <w:marLeft w:val="0"/>
      <w:marRight w:val="0"/>
      <w:marTop w:val="0"/>
      <w:marBottom w:val="0"/>
      <w:divBdr>
        <w:top w:val="none" w:sz="0" w:space="0" w:color="auto"/>
        <w:left w:val="none" w:sz="0" w:space="0" w:color="auto"/>
        <w:bottom w:val="none" w:sz="0" w:space="0" w:color="auto"/>
        <w:right w:val="none" w:sz="0" w:space="0" w:color="auto"/>
      </w:divBdr>
    </w:div>
    <w:div w:id="463543491">
      <w:bodyDiv w:val="1"/>
      <w:marLeft w:val="0"/>
      <w:marRight w:val="0"/>
      <w:marTop w:val="0"/>
      <w:marBottom w:val="0"/>
      <w:divBdr>
        <w:top w:val="none" w:sz="0" w:space="0" w:color="auto"/>
        <w:left w:val="none" w:sz="0" w:space="0" w:color="auto"/>
        <w:bottom w:val="none" w:sz="0" w:space="0" w:color="auto"/>
        <w:right w:val="none" w:sz="0" w:space="0" w:color="auto"/>
      </w:divBdr>
    </w:div>
    <w:div w:id="509027317">
      <w:bodyDiv w:val="1"/>
      <w:marLeft w:val="0"/>
      <w:marRight w:val="0"/>
      <w:marTop w:val="0"/>
      <w:marBottom w:val="0"/>
      <w:divBdr>
        <w:top w:val="none" w:sz="0" w:space="0" w:color="auto"/>
        <w:left w:val="none" w:sz="0" w:space="0" w:color="auto"/>
        <w:bottom w:val="none" w:sz="0" w:space="0" w:color="auto"/>
        <w:right w:val="none" w:sz="0" w:space="0" w:color="auto"/>
      </w:divBdr>
    </w:div>
    <w:div w:id="515004643">
      <w:bodyDiv w:val="1"/>
      <w:marLeft w:val="0"/>
      <w:marRight w:val="0"/>
      <w:marTop w:val="0"/>
      <w:marBottom w:val="0"/>
      <w:divBdr>
        <w:top w:val="none" w:sz="0" w:space="0" w:color="auto"/>
        <w:left w:val="none" w:sz="0" w:space="0" w:color="auto"/>
        <w:bottom w:val="none" w:sz="0" w:space="0" w:color="auto"/>
        <w:right w:val="none" w:sz="0" w:space="0" w:color="auto"/>
      </w:divBdr>
    </w:div>
    <w:div w:id="515466219">
      <w:bodyDiv w:val="1"/>
      <w:marLeft w:val="0"/>
      <w:marRight w:val="0"/>
      <w:marTop w:val="0"/>
      <w:marBottom w:val="0"/>
      <w:divBdr>
        <w:top w:val="none" w:sz="0" w:space="0" w:color="auto"/>
        <w:left w:val="none" w:sz="0" w:space="0" w:color="auto"/>
        <w:bottom w:val="none" w:sz="0" w:space="0" w:color="auto"/>
        <w:right w:val="none" w:sz="0" w:space="0" w:color="auto"/>
      </w:divBdr>
    </w:div>
    <w:div w:id="587078117">
      <w:bodyDiv w:val="1"/>
      <w:marLeft w:val="0"/>
      <w:marRight w:val="0"/>
      <w:marTop w:val="0"/>
      <w:marBottom w:val="0"/>
      <w:divBdr>
        <w:top w:val="none" w:sz="0" w:space="0" w:color="auto"/>
        <w:left w:val="none" w:sz="0" w:space="0" w:color="auto"/>
        <w:bottom w:val="none" w:sz="0" w:space="0" w:color="auto"/>
        <w:right w:val="none" w:sz="0" w:space="0" w:color="auto"/>
      </w:divBdr>
    </w:div>
    <w:div w:id="616642675">
      <w:bodyDiv w:val="1"/>
      <w:marLeft w:val="0"/>
      <w:marRight w:val="0"/>
      <w:marTop w:val="0"/>
      <w:marBottom w:val="0"/>
      <w:divBdr>
        <w:top w:val="none" w:sz="0" w:space="0" w:color="auto"/>
        <w:left w:val="none" w:sz="0" w:space="0" w:color="auto"/>
        <w:bottom w:val="none" w:sz="0" w:space="0" w:color="auto"/>
        <w:right w:val="none" w:sz="0" w:space="0" w:color="auto"/>
      </w:divBdr>
    </w:div>
    <w:div w:id="660617392">
      <w:bodyDiv w:val="1"/>
      <w:marLeft w:val="0"/>
      <w:marRight w:val="0"/>
      <w:marTop w:val="0"/>
      <w:marBottom w:val="0"/>
      <w:divBdr>
        <w:top w:val="none" w:sz="0" w:space="0" w:color="auto"/>
        <w:left w:val="none" w:sz="0" w:space="0" w:color="auto"/>
        <w:bottom w:val="none" w:sz="0" w:space="0" w:color="auto"/>
        <w:right w:val="none" w:sz="0" w:space="0" w:color="auto"/>
      </w:divBdr>
    </w:div>
    <w:div w:id="724450697">
      <w:bodyDiv w:val="1"/>
      <w:marLeft w:val="0"/>
      <w:marRight w:val="0"/>
      <w:marTop w:val="0"/>
      <w:marBottom w:val="0"/>
      <w:divBdr>
        <w:top w:val="none" w:sz="0" w:space="0" w:color="auto"/>
        <w:left w:val="none" w:sz="0" w:space="0" w:color="auto"/>
        <w:bottom w:val="none" w:sz="0" w:space="0" w:color="auto"/>
        <w:right w:val="none" w:sz="0" w:space="0" w:color="auto"/>
      </w:divBdr>
    </w:div>
    <w:div w:id="730153042">
      <w:bodyDiv w:val="1"/>
      <w:marLeft w:val="0"/>
      <w:marRight w:val="0"/>
      <w:marTop w:val="0"/>
      <w:marBottom w:val="0"/>
      <w:divBdr>
        <w:top w:val="none" w:sz="0" w:space="0" w:color="auto"/>
        <w:left w:val="none" w:sz="0" w:space="0" w:color="auto"/>
        <w:bottom w:val="none" w:sz="0" w:space="0" w:color="auto"/>
        <w:right w:val="none" w:sz="0" w:space="0" w:color="auto"/>
      </w:divBdr>
    </w:div>
    <w:div w:id="737635634">
      <w:bodyDiv w:val="1"/>
      <w:marLeft w:val="0"/>
      <w:marRight w:val="0"/>
      <w:marTop w:val="0"/>
      <w:marBottom w:val="0"/>
      <w:divBdr>
        <w:top w:val="none" w:sz="0" w:space="0" w:color="auto"/>
        <w:left w:val="none" w:sz="0" w:space="0" w:color="auto"/>
        <w:bottom w:val="none" w:sz="0" w:space="0" w:color="auto"/>
        <w:right w:val="none" w:sz="0" w:space="0" w:color="auto"/>
      </w:divBdr>
    </w:div>
    <w:div w:id="767236828">
      <w:bodyDiv w:val="1"/>
      <w:marLeft w:val="0"/>
      <w:marRight w:val="0"/>
      <w:marTop w:val="0"/>
      <w:marBottom w:val="0"/>
      <w:divBdr>
        <w:top w:val="none" w:sz="0" w:space="0" w:color="auto"/>
        <w:left w:val="none" w:sz="0" w:space="0" w:color="auto"/>
        <w:bottom w:val="none" w:sz="0" w:space="0" w:color="auto"/>
        <w:right w:val="none" w:sz="0" w:space="0" w:color="auto"/>
      </w:divBdr>
    </w:div>
    <w:div w:id="771359809">
      <w:bodyDiv w:val="1"/>
      <w:marLeft w:val="0"/>
      <w:marRight w:val="0"/>
      <w:marTop w:val="0"/>
      <w:marBottom w:val="0"/>
      <w:divBdr>
        <w:top w:val="none" w:sz="0" w:space="0" w:color="auto"/>
        <w:left w:val="none" w:sz="0" w:space="0" w:color="auto"/>
        <w:bottom w:val="none" w:sz="0" w:space="0" w:color="auto"/>
        <w:right w:val="none" w:sz="0" w:space="0" w:color="auto"/>
      </w:divBdr>
    </w:div>
    <w:div w:id="794522255">
      <w:bodyDiv w:val="1"/>
      <w:marLeft w:val="0"/>
      <w:marRight w:val="0"/>
      <w:marTop w:val="0"/>
      <w:marBottom w:val="0"/>
      <w:divBdr>
        <w:top w:val="none" w:sz="0" w:space="0" w:color="auto"/>
        <w:left w:val="none" w:sz="0" w:space="0" w:color="auto"/>
        <w:bottom w:val="none" w:sz="0" w:space="0" w:color="auto"/>
        <w:right w:val="none" w:sz="0" w:space="0" w:color="auto"/>
      </w:divBdr>
    </w:div>
    <w:div w:id="857280290">
      <w:bodyDiv w:val="1"/>
      <w:marLeft w:val="0"/>
      <w:marRight w:val="0"/>
      <w:marTop w:val="0"/>
      <w:marBottom w:val="0"/>
      <w:divBdr>
        <w:top w:val="none" w:sz="0" w:space="0" w:color="auto"/>
        <w:left w:val="none" w:sz="0" w:space="0" w:color="auto"/>
        <w:bottom w:val="none" w:sz="0" w:space="0" w:color="auto"/>
        <w:right w:val="none" w:sz="0" w:space="0" w:color="auto"/>
      </w:divBdr>
    </w:div>
    <w:div w:id="869954713">
      <w:bodyDiv w:val="1"/>
      <w:marLeft w:val="0"/>
      <w:marRight w:val="0"/>
      <w:marTop w:val="0"/>
      <w:marBottom w:val="0"/>
      <w:divBdr>
        <w:top w:val="none" w:sz="0" w:space="0" w:color="auto"/>
        <w:left w:val="none" w:sz="0" w:space="0" w:color="auto"/>
        <w:bottom w:val="none" w:sz="0" w:space="0" w:color="auto"/>
        <w:right w:val="none" w:sz="0" w:space="0" w:color="auto"/>
      </w:divBdr>
    </w:div>
    <w:div w:id="871377292">
      <w:bodyDiv w:val="1"/>
      <w:marLeft w:val="0"/>
      <w:marRight w:val="0"/>
      <w:marTop w:val="0"/>
      <w:marBottom w:val="0"/>
      <w:divBdr>
        <w:top w:val="none" w:sz="0" w:space="0" w:color="auto"/>
        <w:left w:val="none" w:sz="0" w:space="0" w:color="auto"/>
        <w:bottom w:val="none" w:sz="0" w:space="0" w:color="auto"/>
        <w:right w:val="none" w:sz="0" w:space="0" w:color="auto"/>
      </w:divBdr>
    </w:div>
    <w:div w:id="875895773">
      <w:bodyDiv w:val="1"/>
      <w:marLeft w:val="0"/>
      <w:marRight w:val="0"/>
      <w:marTop w:val="0"/>
      <w:marBottom w:val="0"/>
      <w:divBdr>
        <w:top w:val="none" w:sz="0" w:space="0" w:color="auto"/>
        <w:left w:val="none" w:sz="0" w:space="0" w:color="auto"/>
        <w:bottom w:val="none" w:sz="0" w:space="0" w:color="auto"/>
        <w:right w:val="none" w:sz="0" w:space="0" w:color="auto"/>
      </w:divBdr>
    </w:div>
    <w:div w:id="886796556">
      <w:bodyDiv w:val="1"/>
      <w:marLeft w:val="0"/>
      <w:marRight w:val="0"/>
      <w:marTop w:val="0"/>
      <w:marBottom w:val="0"/>
      <w:divBdr>
        <w:top w:val="none" w:sz="0" w:space="0" w:color="auto"/>
        <w:left w:val="none" w:sz="0" w:space="0" w:color="auto"/>
        <w:bottom w:val="none" w:sz="0" w:space="0" w:color="auto"/>
        <w:right w:val="none" w:sz="0" w:space="0" w:color="auto"/>
      </w:divBdr>
    </w:div>
    <w:div w:id="941303675">
      <w:bodyDiv w:val="1"/>
      <w:marLeft w:val="0"/>
      <w:marRight w:val="0"/>
      <w:marTop w:val="0"/>
      <w:marBottom w:val="0"/>
      <w:divBdr>
        <w:top w:val="none" w:sz="0" w:space="0" w:color="auto"/>
        <w:left w:val="none" w:sz="0" w:space="0" w:color="auto"/>
        <w:bottom w:val="none" w:sz="0" w:space="0" w:color="auto"/>
        <w:right w:val="none" w:sz="0" w:space="0" w:color="auto"/>
      </w:divBdr>
    </w:div>
    <w:div w:id="1031762546">
      <w:bodyDiv w:val="1"/>
      <w:marLeft w:val="0"/>
      <w:marRight w:val="0"/>
      <w:marTop w:val="0"/>
      <w:marBottom w:val="0"/>
      <w:divBdr>
        <w:top w:val="none" w:sz="0" w:space="0" w:color="auto"/>
        <w:left w:val="none" w:sz="0" w:space="0" w:color="auto"/>
        <w:bottom w:val="none" w:sz="0" w:space="0" w:color="auto"/>
        <w:right w:val="none" w:sz="0" w:space="0" w:color="auto"/>
      </w:divBdr>
    </w:div>
    <w:div w:id="1034841350">
      <w:bodyDiv w:val="1"/>
      <w:marLeft w:val="0"/>
      <w:marRight w:val="0"/>
      <w:marTop w:val="0"/>
      <w:marBottom w:val="0"/>
      <w:divBdr>
        <w:top w:val="none" w:sz="0" w:space="0" w:color="auto"/>
        <w:left w:val="none" w:sz="0" w:space="0" w:color="auto"/>
        <w:bottom w:val="none" w:sz="0" w:space="0" w:color="auto"/>
        <w:right w:val="none" w:sz="0" w:space="0" w:color="auto"/>
      </w:divBdr>
    </w:div>
    <w:div w:id="1053238134">
      <w:bodyDiv w:val="1"/>
      <w:marLeft w:val="0"/>
      <w:marRight w:val="0"/>
      <w:marTop w:val="0"/>
      <w:marBottom w:val="0"/>
      <w:divBdr>
        <w:top w:val="none" w:sz="0" w:space="0" w:color="auto"/>
        <w:left w:val="none" w:sz="0" w:space="0" w:color="auto"/>
        <w:bottom w:val="none" w:sz="0" w:space="0" w:color="auto"/>
        <w:right w:val="none" w:sz="0" w:space="0" w:color="auto"/>
      </w:divBdr>
    </w:div>
    <w:div w:id="1069423432">
      <w:bodyDiv w:val="1"/>
      <w:marLeft w:val="0"/>
      <w:marRight w:val="0"/>
      <w:marTop w:val="0"/>
      <w:marBottom w:val="0"/>
      <w:divBdr>
        <w:top w:val="none" w:sz="0" w:space="0" w:color="auto"/>
        <w:left w:val="none" w:sz="0" w:space="0" w:color="auto"/>
        <w:bottom w:val="none" w:sz="0" w:space="0" w:color="auto"/>
        <w:right w:val="none" w:sz="0" w:space="0" w:color="auto"/>
      </w:divBdr>
    </w:div>
    <w:div w:id="1104687031">
      <w:bodyDiv w:val="1"/>
      <w:marLeft w:val="0"/>
      <w:marRight w:val="0"/>
      <w:marTop w:val="0"/>
      <w:marBottom w:val="0"/>
      <w:divBdr>
        <w:top w:val="none" w:sz="0" w:space="0" w:color="auto"/>
        <w:left w:val="none" w:sz="0" w:space="0" w:color="auto"/>
        <w:bottom w:val="none" w:sz="0" w:space="0" w:color="auto"/>
        <w:right w:val="none" w:sz="0" w:space="0" w:color="auto"/>
      </w:divBdr>
    </w:div>
    <w:div w:id="1122961840">
      <w:bodyDiv w:val="1"/>
      <w:marLeft w:val="0"/>
      <w:marRight w:val="0"/>
      <w:marTop w:val="0"/>
      <w:marBottom w:val="0"/>
      <w:divBdr>
        <w:top w:val="none" w:sz="0" w:space="0" w:color="auto"/>
        <w:left w:val="none" w:sz="0" w:space="0" w:color="auto"/>
        <w:bottom w:val="none" w:sz="0" w:space="0" w:color="auto"/>
        <w:right w:val="none" w:sz="0" w:space="0" w:color="auto"/>
      </w:divBdr>
    </w:div>
    <w:div w:id="1148322098">
      <w:bodyDiv w:val="1"/>
      <w:marLeft w:val="0"/>
      <w:marRight w:val="0"/>
      <w:marTop w:val="0"/>
      <w:marBottom w:val="0"/>
      <w:divBdr>
        <w:top w:val="none" w:sz="0" w:space="0" w:color="auto"/>
        <w:left w:val="none" w:sz="0" w:space="0" w:color="auto"/>
        <w:bottom w:val="none" w:sz="0" w:space="0" w:color="auto"/>
        <w:right w:val="none" w:sz="0" w:space="0" w:color="auto"/>
      </w:divBdr>
    </w:div>
    <w:div w:id="1178541280">
      <w:bodyDiv w:val="1"/>
      <w:marLeft w:val="0"/>
      <w:marRight w:val="0"/>
      <w:marTop w:val="0"/>
      <w:marBottom w:val="0"/>
      <w:divBdr>
        <w:top w:val="none" w:sz="0" w:space="0" w:color="auto"/>
        <w:left w:val="none" w:sz="0" w:space="0" w:color="auto"/>
        <w:bottom w:val="none" w:sz="0" w:space="0" w:color="auto"/>
        <w:right w:val="none" w:sz="0" w:space="0" w:color="auto"/>
      </w:divBdr>
    </w:div>
    <w:div w:id="1199388528">
      <w:bodyDiv w:val="1"/>
      <w:marLeft w:val="0"/>
      <w:marRight w:val="0"/>
      <w:marTop w:val="0"/>
      <w:marBottom w:val="0"/>
      <w:divBdr>
        <w:top w:val="none" w:sz="0" w:space="0" w:color="auto"/>
        <w:left w:val="none" w:sz="0" w:space="0" w:color="auto"/>
        <w:bottom w:val="none" w:sz="0" w:space="0" w:color="auto"/>
        <w:right w:val="none" w:sz="0" w:space="0" w:color="auto"/>
      </w:divBdr>
    </w:div>
    <w:div w:id="1291980937">
      <w:bodyDiv w:val="1"/>
      <w:marLeft w:val="0"/>
      <w:marRight w:val="0"/>
      <w:marTop w:val="0"/>
      <w:marBottom w:val="0"/>
      <w:divBdr>
        <w:top w:val="none" w:sz="0" w:space="0" w:color="auto"/>
        <w:left w:val="none" w:sz="0" w:space="0" w:color="auto"/>
        <w:bottom w:val="none" w:sz="0" w:space="0" w:color="auto"/>
        <w:right w:val="none" w:sz="0" w:space="0" w:color="auto"/>
      </w:divBdr>
    </w:div>
    <w:div w:id="1326544480">
      <w:bodyDiv w:val="1"/>
      <w:marLeft w:val="0"/>
      <w:marRight w:val="0"/>
      <w:marTop w:val="0"/>
      <w:marBottom w:val="0"/>
      <w:divBdr>
        <w:top w:val="none" w:sz="0" w:space="0" w:color="auto"/>
        <w:left w:val="none" w:sz="0" w:space="0" w:color="auto"/>
        <w:bottom w:val="none" w:sz="0" w:space="0" w:color="auto"/>
        <w:right w:val="none" w:sz="0" w:space="0" w:color="auto"/>
      </w:divBdr>
    </w:div>
    <w:div w:id="1348824137">
      <w:bodyDiv w:val="1"/>
      <w:marLeft w:val="0"/>
      <w:marRight w:val="0"/>
      <w:marTop w:val="0"/>
      <w:marBottom w:val="0"/>
      <w:divBdr>
        <w:top w:val="none" w:sz="0" w:space="0" w:color="auto"/>
        <w:left w:val="none" w:sz="0" w:space="0" w:color="auto"/>
        <w:bottom w:val="none" w:sz="0" w:space="0" w:color="auto"/>
        <w:right w:val="none" w:sz="0" w:space="0" w:color="auto"/>
      </w:divBdr>
    </w:div>
    <w:div w:id="1381326577">
      <w:bodyDiv w:val="1"/>
      <w:marLeft w:val="0"/>
      <w:marRight w:val="0"/>
      <w:marTop w:val="0"/>
      <w:marBottom w:val="0"/>
      <w:divBdr>
        <w:top w:val="none" w:sz="0" w:space="0" w:color="auto"/>
        <w:left w:val="none" w:sz="0" w:space="0" w:color="auto"/>
        <w:bottom w:val="none" w:sz="0" w:space="0" w:color="auto"/>
        <w:right w:val="none" w:sz="0" w:space="0" w:color="auto"/>
      </w:divBdr>
    </w:div>
    <w:div w:id="1391616848">
      <w:bodyDiv w:val="1"/>
      <w:marLeft w:val="0"/>
      <w:marRight w:val="0"/>
      <w:marTop w:val="0"/>
      <w:marBottom w:val="0"/>
      <w:divBdr>
        <w:top w:val="none" w:sz="0" w:space="0" w:color="auto"/>
        <w:left w:val="none" w:sz="0" w:space="0" w:color="auto"/>
        <w:bottom w:val="none" w:sz="0" w:space="0" w:color="auto"/>
        <w:right w:val="none" w:sz="0" w:space="0" w:color="auto"/>
      </w:divBdr>
    </w:div>
    <w:div w:id="1520389272">
      <w:bodyDiv w:val="1"/>
      <w:marLeft w:val="0"/>
      <w:marRight w:val="0"/>
      <w:marTop w:val="0"/>
      <w:marBottom w:val="0"/>
      <w:divBdr>
        <w:top w:val="none" w:sz="0" w:space="0" w:color="auto"/>
        <w:left w:val="none" w:sz="0" w:space="0" w:color="auto"/>
        <w:bottom w:val="none" w:sz="0" w:space="0" w:color="auto"/>
        <w:right w:val="none" w:sz="0" w:space="0" w:color="auto"/>
      </w:divBdr>
    </w:div>
    <w:div w:id="1526752890">
      <w:bodyDiv w:val="1"/>
      <w:marLeft w:val="0"/>
      <w:marRight w:val="0"/>
      <w:marTop w:val="0"/>
      <w:marBottom w:val="0"/>
      <w:divBdr>
        <w:top w:val="none" w:sz="0" w:space="0" w:color="auto"/>
        <w:left w:val="none" w:sz="0" w:space="0" w:color="auto"/>
        <w:bottom w:val="none" w:sz="0" w:space="0" w:color="auto"/>
        <w:right w:val="none" w:sz="0" w:space="0" w:color="auto"/>
      </w:divBdr>
    </w:div>
    <w:div w:id="1540700422">
      <w:bodyDiv w:val="1"/>
      <w:marLeft w:val="0"/>
      <w:marRight w:val="0"/>
      <w:marTop w:val="0"/>
      <w:marBottom w:val="0"/>
      <w:divBdr>
        <w:top w:val="none" w:sz="0" w:space="0" w:color="auto"/>
        <w:left w:val="none" w:sz="0" w:space="0" w:color="auto"/>
        <w:bottom w:val="none" w:sz="0" w:space="0" w:color="auto"/>
        <w:right w:val="none" w:sz="0" w:space="0" w:color="auto"/>
      </w:divBdr>
    </w:div>
    <w:div w:id="1576933048">
      <w:bodyDiv w:val="1"/>
      <w:marLeft w:val="0"/>
      <w:marRight w:val="0"/>
      <w:marTop w:val="0"/>
      <w:marBottom w:val="0"/>
      <w:divBdr>
        <w:top w:val="none" w:sz="0" w:space="0" w:color="auto"/>
        <w:left w:val="none" w:sz="0" w:space="0" w:color="auto"/>
        <w:bottom w:val="none" w:sz="0" w:space="0" w:color="auto"/>
        <w:right w:val="none" w:sz="0" w:space="0" w:color="auto"/>
      </w:divBdr>
    </w:div>
    <w:div w:id="1582134938">
      <w:bodyDiv w:val="1"/>
      <w:marLeft w:val="0"/>
      <w:marRight w:val="0"/>
      <w:marTop w:val="0"/>
      <w:marBottom w:val="0"/>
      <w:divBdr>
        <w:top w:val="none" w:sz="0" w:space="0" w:color="auto"/>
        <w:left w:val="none" w:sz="0" w:space="0" w:color="auto"/>
        <w:bottom w:val="none" w:sz="0" w:space="0" w:color="auto"/>
        <w:right w:val="none" w:sz="0" w:space="0" w:color="auto"/>
      </w:divBdr>
    </w:div>
    <w:div w:id="1587300124">
      <w:bodyDiv w:val="1"/>
      <w:marLeft w:val="0"/>
      <w:marRight w:val="0"/>
      <w:marTop w:val="0"/>
      <w:marBottom w:val="0"/>
      <w:divBdr>
        <w:top w:val="none" w:sz="0" w:space="0" w:color="auto"/>
        <w:left w:val="none" w:sz="0" w:space="0" w:color="auto"/>
        <w:bottom w:val="none" w:sz="0" w:space="0" w:color="auto"/>
        <w:right w:val="none" w:sz="0" w:space="0" w:color="auto"/>
      </w:divBdr>
    </w:div>
    <w:div w:id="1615555665">
      <w:bodyDiv w:val="1"/>
      <w:marLeft w:val="0"/>
      <w:marRight w:val="0"/>
      <w:marTop w:val="0"/>
      <w:marBottom w:val="0"/>
      <w:divBdr>
        <w:top w:val="none" w:sz="0" w:space="0" w:color="auto"/>
        <w:left w:val="none" w:sz="0" w:space="0" w:color="auto"/>
        <w:bottom w:val="none" w:sz="0" w:space="0" w:color="auto"/>
        <w:right w:val="none" w:sz="0" w:space="0" w:color="auto"/>
      </w:divBdr>
    </w:div>
    <w:div w:id="1615945304">
      <w:bodyDiv w:val="1"/>
      <w:marLeft w:val="0"/>
      <w:marRight w:val="0"/>
      <w:marTop w:val="0"/>
      <w:marBottom w:val="0"/>
      <w:divBdr>
        <w:top w:val="none" w:sz="0" w:space="0" w:color="auto"/>
        <w:left w:val="none" w:sz="0" w:space="0" w:color="auto"/>
        <w:bottom w:val="none" w:sz="0" w:space="0" w:color="auto"/>
        <w:right w:val="none" w:sz="0" w:space="0" w:color="auto"/>
      </w:divBdr>
    </w:div>
    <w:div w:id="1626889778">
      <w:bodyDiv w:val="1"/>
      <w:marLeft w:val="0"/>
      <w:marRight w:val="0"/>
      <w:marTop w:val="0"/>
      <w:marBottom w:val="0"/>
      <w:divBdr>
        <w:top w:val="none" w:sz="0" w:space="0" w:color="auto"/>
        <w:left w:val="none" w:sz="0" w:space="0" w:color="auto"/>
        <w:bottom w:val="none" w:sz="0" w:space="0" w:color="auto"/>
        <w:right w:val="none" w:sz="0" w:space="0" w:color="auto"/>
      </w:divBdr>
    </w:div>
    <w:div w:id="1645694897">
      <w:bodyDiv w:val="1"/>
      <w:marLeft w:val="0"/>
      <w:marRight w:val="0"/>
      <w:marTop w:val="0"/>
      <w:marBottom w:val="0"/>
      <w:divBdr>
        <w:top w:val="none" w:sz="0" w:space="0" w:color="auto"/>
        <w:left w:val="none" w:sz="0" w:space="0" w:color="auto"/>
        <w:bottom w:val="none" w:sz="0" w:space="0" w:color="auto"/>
        <w:right w:val="none" w:sz="0" w:space="0" w:color="auto"/>
      </w:divBdr>
    </w:div>
    <w:div w:id="1669209555">
      <w:bodyDiv w:val="1"/>
      <w:marLeft w:val="0"/>
      <w:marRight w:val="0"/>
      <w:marTop w:val="0"/>
      <w:marBottom w:val="0"/>
      <w:divBdr>
        <w:top w:val="none" w:sz="0" w:space="0" w:color="auto"/>
        <w:left w:val="none" w:sz="0" w:space="0" w:color="auto"/>
        <w:bottom w:val="none" w:sz="0" w:space="0" w:color="auto"/>
        <w:right w:val="none" w:sz="0" w:space="0" w:color="auto"/>
      </w:divBdr>
    </w:div>
    <w:div w:id="1713849168">
      <w:bodyDiv w:val="1"/>
      <w:marLeft w:val="0"/>
      <w:marRight w:val="0"/>
      <w:marTop w:val="0"/>
      <w:marBottom w:val="0"/>
      <w:divBdr>
        <w:top w:val="none" w:sz="0" w:space="0" w:color="auto"/>
        <w:left w:val="none" w:sz="0" w:space="0" w:color="auto"/>
        <w:bottom w:val="none" w:sz="0" w:space="0" w:color="auto"/>
        <w:right w:val="none" w:sz="0" w:space="0" w:color="auto"/>
      </w:divBdr>
    </w:div>
    <w:div w:id="1732652127">
      <w:bodyDiv w:val="1"/>
      <w:marLeft w:val="0"/>
      <w:marRight w:val="0"/>
      <w:marTop w:val="0"/>
      <w:marBottom w:val="0"/>
      <w:divBdr>
        <w:top w:val="none" w:sz="0" w:space="0" w:color="auto"/>
        <w:left w:val="none" w:sz="0" w:space="0" w:color="auto"/>
        <w:bottom w:val="none" w:sz="0" w:space="0" w:color="auto"/>
        <w:right w:val="none" w:sz="0" w:space="0" w:color="auto"/>
      </w:divBdr>
    </w:div>
    <w:div w:id="1735854942">
      <w:bodyDiv w:val="1"/>
      <w:marLeft w:val="0"/>
      <w:marRight w:val="0"/>
      <w:marTop w:val="0"/>
      <w:marBottom w:val="0"/>
      <w:divBdr>
        <w:top w:val="none" w:sz="0" w:space="0" w:color="auto"/>
        <w:left w:val="none" w:sz="0" w:space="0" w:color="auto"/>
        <w:bottom w:val="none" w:sz="0" w:space="0" w:color="auto"/>
        <w:right w:val="none" w:sz="0" w:space="0" w:color="auto"/>
      </w:divBdr>
    </w:div>
    <w:div w:id="1770545033">
      <w:bodyDiv w:val="1"/>
      <w:marLeft w:val="0"/>
      <w:marRight w:val="0"/>
      <w:marTop w:val="0"/>
      <w:marBottom w:val="0"/>
      <w:divBdr>
        <w:top w:val="none" w:sz="0" w:space="0" w:color="auto"/>
        <w:left w:val="none" w:sz="0" w:space="0" w:color="auto"/>
        <w:bottom w:val="none" w:sz="0" w:space="0" w:color="auto"/>
        <w:right w:val="none" w:sz="0" w:space="0" w:color="auto"/>
      </w:divBdr>
    </w:div>
    <w:div w:id="1797681199">
      <w:bodyDiv w:val="1"/>
      <w:marLeft w:val="0"/>
      <w:marRight w:val="0"/>
      <w:marTop w:val="0"/>
      <w:marBottom w:val="0"/>
      <w:divBdr>
        <w:top w:val="none" w:sz="0" w:space="0" w:color="auto"/>
        <w:left w:val="none" w:sz="0" w:space="0" w:color="auto"/>
        <w:bottom w:val="none" w:sz="0" w:space="0" w:color="auto"/>
        <w:right w:val="none" w:sz="0" w:space="0" w:color="auto"/>
      </w:divBdr>
    </w:div>
    <w:div w:id="1806115668">
      <w:bodyDiv w:val="1"/>
      <w:marLeft w:val="0"/>
      <w:marRight w:val="0"/>
      <w:marTop w:val="0"/>
      <w:marBottom w:val="0"/>
      <w:divBdr>
        <w:top w:val="none" w:sz="0" w:space="0" w:color="auto"/>
        <w:left w:val="none" w:sz="0" w:space="0" w:color="auto"/>
        <w:bottom w:val="none" w:sz="0" w:space="0" w:color="auto"/>
        <w:right w:val="none" w:sz="0" w:space="0" w:color="auto"/>
      </w:divBdr>
    </w:div>
    <w:div w:id="1817260147">
      <w:bodyDiv w:val="1"/>
      <w:marLeft w:val="0"/>
      <w:marRight w:val="0"/>
      <w:marTop w:val="0"/>
      <w:marBottom w:val="0"/>
      <w:divBdr>
        <w:top w:val="none" w:sz="0" w:space="0" w:color="auto"/>
        <w:left w:val="none" w:sz="0" w:space="0" w:color="auto"/>
        <w:bottom w:val="none" w:sz="0" w:space="0" w:color="auto"/>
        <w:right w:val="none" w:sz="0" w:space="0" w:color="auto"/>
      </w:divBdr>
    </w:div>
    <w:div w:id="1842161017">
      <w:bodyDiv w:val="1"/>
      <w:marLeft w:val="0"/>
      <w:marRight w:val="0"/>
      <w:marTop w:val="0"/>
      <w:marBottom w:val="0"/>
      <w:divBdr>
        <w:top w:val="none" w:sz="0" w:space="0" w:color="auto"/>
        <w:left w:val="none" w:sz="0" w:space="0" w:color="auto"/>
        <w:bottom w:val="none" w:sz="0" w:space="0" w:color="auto"/>
        <w:right w:val="none" w:sz="0" w:space="0" w:color="auto"/>
      </w:divBdr>
    </w:div>
    <w:div w:id="1851723325">
      <w:bodyDiv w:val="1"/>
      <w:marLeft w:val="0"/>
      <w:marRight w:val="0"/>
      <w:marTop w:val="0"/>
      <w:marBottom w:val="0"/>
      <w:divBdr>
        <w:top w:val="none" w:sz="0" w:space="0" w:color="auto"/>
        <w:left w:val="none" w:sz="0" w:space="0" w:color="auto"/>
        <w:bottom w:val="none" w:sz="0" w:space="0" w:color="auto"/>
        <w:right w:val="none" w:sz="0" w:space="0" w:color="auto"/>
      </w:divBdr>
    </w:div>
    <w:div w:id="1868592795">
      <w:bodyDiv w:val="1"/>
      <w:marLeft w:val="0"/>
      <w:marRight w:val="0"/>
      <w:marTop w:val="0"/>
      <w:marBottom w:val="0"/>
      <w:divBdr>
        <w:top w:val="none" w:sz="0" w:space="0" w:color="auto"/>
        <w:left w:val="none" w:sz="0" w:space="0" w:color="auto"/>
        <w:bottom w:val="none" w:sz="0" w:space="0" w:color="auto"/>
        <w:right w:val="none" w:sz="0" w:space="0" w:color="auto"/>
      </w:divBdr>
    </w:div>
    <w:div w:id="1903560288">
      <w:bodyDiv w:val="1"/>
      <w:marLeft w:val="0"/>
      <w:marRight w:val="0"/>
      <w:marTop w:val="0"/>
      <w:marBottom w:val="0"/>
      <w:divBdr>
        <w:top w:val="none" w:sz="0" w:space="0" w:color="auto"/>
        <w:left w:val="none" w:sz="0" w:space="0" w:color="auto"/>
        <w:bottom w:val="none" w:sz="0" w:space="0" w:color="auto"/>
        <w:right w:val="none" w:sz="0" w:space="0" w:color="auto"/>
      </w:divBdr>
    </w:div>
    <w:div w:id="1913660797">
      <w:bodyDiv w:val="1"/>
      <w:marLeft w:val="0"/>
      <w:marRight w:val="0"/>
      <w:marTop w:val="0"/>
      <w:marBottom w:val="0"/>
      <w:divBdr>
        <w:top w:val="none" w:sz="0" w:space="0" w:color="auto"/>
        <w:left w:val="none" w:sz="0" w:space="0" w:color="auto"/>
        <w:bottom w:val="none" w:sz="0" w:space="0" w:color="auto"/>
        <w:right w:val="none" w:sz="0" w:space="0" w:color="auto"/>
      </w:divBdr>
    </w:div>
    <w:div w:id="1954089886">
      <w:bodyDiv w:val="1"/>
      <w:marLeft w:val="0"/>
      <w:marRight w:val="0"/>
      <w:marTop w:val="0"/>
      <w:marBottom w:val="0"/>
      <w:divBdr>
        <w:top w:val="none" w:sz="0" w:space="0" w:color="auto"/>
        <w:left w:val="none" w:sz="0" w:space="0" w:color="auto"/>
        <w:bottom w:val="none" w:sz="0" w:space="0" w:color="auto"/>
        <w:right w:val="none" w:sz="0" w:space="0" w:color="auto"/>
      </w:divBdr>
    </w:div>
    <w:div w:id="1968853853">
      <w:bodyDiv w:val="1"/>
      <w:marLeft w:val="0"/>
      <w:marRight w:val="0"/>
      <w:marTop w:val="0"/>
      <w:marBottom w:val="0"/>
      <w:divBdr>
        <w:top w:val="none" w:sz="0" w:space="0" w:color="auto"/>
        <w:left w:val="none" w:sz="0" w:space="0" w:color="auto"/>
        <w:bottom w:val="none" w:sz="0" w:space="0" w:color="auto"/>
        <w:right w:val="none" w:sz="0" w:space="0" w:color="auto"/>
      </w:divBdr>
    </w:div>
    <w:div w:id="1981034618">
      <w:bodyDiv w:val="1"/>
      <w:marLeft w:val="0"/>
      <w:marRight w:val="0"/>
      <w:marTop w:val="0"/>
      <w:marBottom w:val="0"/>
      <w:divBdr>
        <w:top w:val="none" w:sz="0" w:space="0" w:color="auto"/>
        <w:left w:val="none" w:sz="0" w:space="0" w:color="auto"/>
        <w:bottom w:val="none" w:sz="0" w:space="0" w:color="auto"/>
        <w:right w:val="none" w:sz="0" w:space="0" w:color="auto"/>
      </w:divBdr>
    </w:div>
    <w:div w:id="2022199812">
      <w:bodyDiv w:val="1"/>
      <w:marLeft w:val="0"/>
      <w:marRight w:val="0"/>
      <w:marTop w:val="0"/>
      <w:marBottom w:val="0"/>
      <w:divBdr>
        <w:top w:val="none" w:sz="0" w:space="0" w:color="auto"/>
        <w:left w:val="none" w:sz="0" w:space="0" w:color="auto"/>
        <w:bottom w:val="none" w:sz="0" w:space="0" w:color="auto"/>
        <w:right w:val="none" w:sz="0" w:space="0" w:color="auto"/>
      </w:divBdr>
    </w:div>
    <w:div w:id="2035767616">
      <w:bodyDiv w:val="1"/>
      <w:marLeft w:val="0"/>
      <w:marRight w:val="0"/>
      <w:marTop w:val="0"/>
      <w:marBottom w:val="0"/>
      <w:divBdr>
        <w:top w:val="none" w:sz="0" w:space="0" w:color="auto"/>
        <w:left w:val="none" w:sz="0" w:space="0" w:color="auto"/>
        <w:bottom w:val="none" w:sz="0" w:space="0" w:color="auto"/>
        <w:right w:val="none" w:sz="0" w:space="0" w:color="auto"/>
      </w:divBdr>
    </w:div>
    <w:div w:id="2036345106">
      <w:bodyDiv w:val="1"/>
      <w:marLeft w:val="0"/>
      <w:marRight w:val="0"/>
      <w:marTop w:val="0"/>
      <w:marBottom w:val="0"/>
      <w:divBdr>
        <w:top w:val="none" w:sz="0" w:space="0" w:color="auto"/>
        <w:left w:val="none" w:sz="0" w:space="0" w:color="auto"/>
        <w:bottom w:val="none" w:sz="0" w:space="0" w:color="auto"/>
        <w:right w:val="none" w:sz="0" w:space="0" w:color="auto"/>
      </w:divBdr>
    </w:div>
    <w:div w:id="2046826491">
      <w:bodyDiv w:val="1"/>
      <w:marLeft w:val="0"/>
      <w:marRight w:val="0"/>
      <w:marTop w:val="0"/>
      <w:marBottom w:val="0"/>
      <w:divBdr>
        <w:top w:val="none" w:sz="0" w:space="0" w:color="auto"/>
        <w:left w:val="none" w:sz="0" w:space="0" w:color="auto"/>
        <w:bottom w:val="none" w:sz="0" w:space="0" w:color="auto"/>
        <w:right w:val="none" w:sz="0" w:space="0" w:color="auto"/>
      </w:divBdr>
    </w:div>
    <w:div w:id="2073649213">
      <w:bodyDiv w:val="1"/>
      <w:marLeft w:val="0"/>
      <w:marRight w:val="0"/>
      <w:marTop w:val="0"/>
      <w:marBottom w:val="0"/>
      <w:divBdr>
        <w:top w:val="none" w:sz="0" w:space="0" w:color="auto"/>
        <w:left w:val="none" w:sz="0" w:space="0" w:color="auto"/>
        <w:bottom w:val="none" w:sz="0" w:space="0" w:color="auto"/>
        <w:right w:val="none" w:sz="0" w:space="0" w:color="auto"/>
      </w:divBdr>
    </w:div>
    <w:div w:id="2084526157">
      <w:bodyDiv w:val="1"/>
      <w:marLeft w:val="0"/>
      <w:marRight w:val="0"/>
      <w:marTop w:val="0"/>
      <w:marBottom w:val="0"/>
      <w:divBdr>
        <w:top w:val="none" w:sz="0" w:space="0" w:color="auto"/>
        <w:left w:val="none" w:sz="0" w:space="0" w:color="auto"/>
        <w:bottom w:val="none" w:sz="0" w:space="0" w:color="auto"/>
        <w:right w:val="none" w:sz="0" w:space="0" w:color="auto"/>
      </w:divBdr>
    </w:div>
    <w:div w:id="2087602378">
      <w:bodyDiv w:val="1"/>
      <w:marLeft w:val="0"/>
      <w:marRight w:val="0"/>
      <w:marTop w:val="0"/>
      <w:marBottom w:val="0"/>
      <w:divBdr>
        <w:top w:val="none" w:sz="0" w:space="0" w:color="auto"/>
        <w:left w:val="none" w:sz="0" w:space="0" w:color="auto"/>
        <w:bottom w:val="none" w:sz="0" w:space="0" w:color="auto"/>
        <w:right w:val="none" w:sz="0" w:space="0" w:color="auto"/>
      </w:divBdr>
    </w:div>
    <w:div w:id="2101632221">
      <w:bodyDiv w:val="1"/>
      <w:marLeft w:val="0"/>
      <w:marRight w:val="0"/>
      <w:marTop w:val="0"/>
      <w:marBottom w:val="0"/>
      <w:divBdr>
        <w:top w:val="none" w:sz="0" w:space="0" w:color="auto"/>
        <w:left w:val="none" w:sz="0" w:space="0" w:color="auto"/>
        <w:bottom w:val="none" w:sz="0" w:space="0" w:color="auto"/>
        <w:right w:val="none" w:sz="0" w:space="0" w:color="auto"/>
      </w:divBdr>
    </w:div>
    <w:div w:id="2135059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s://www.ncpe.ie/submission-process/submission-templates/budget-impact-model-template/" TargetMode="Externa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www.ncpe.ie/submission-process/hta-guidelines/guidelines-for-inclusion-of-drug-costs/" TargetMode="Externa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https://www.ncpe.ie/submission-process/submission-templates/budget-impact-model-template/"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cpe@stjames.i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yperlink" Target="https://www.ncpe.ie/submission-process/submission-templates/budget-impact-model-template/"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ncpe.ie" TargetMode="External"/><Relationship Id="rId14" Type="http://schemas.openxmlformats.org/officeDocument/2006/relationships/header" Target="header2.xml"/><Relationship Id="rId22" Type="http://schemas.openxmlformats.org/officeDocument/2006/relationships/hyperlink" Target="https://www.icmje.org/news-and-editorials/updated_recommendations_may202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0A7B6D77-8322-4E60-9A81-8BD040A77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4462</Words>
  <Characters>25434</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2022-09-01T11:35:00Z</dcterms:created>
  <dcterms:modified xsi:type="dcterms:W3CDTF">2022-09-01T11:35:00Z</dcterms:modified>
</cp:coreProperties>
</file>